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80EB6" w14:textId="77777777" w:rsidR="00707E60" w:rsidRDefault="00707E60" w:rsidP="00707E60">
      <w:pPr>
        <w:pStyle w:val="Tittel"/>
      </w:pPr>
      <w:r>
        <w:t>ALIS-avtale</w:t>
      </w:r>
    </w:p>
    <w:p w14:paraId="333504C3" w14:textId="4FAAF9AA" w:rsidR="00707E60" w:rsidRPr="006B5B89" w:rsidRDefault="00707E60" w:rsidP="00707E60">
      <w:pPr>
        <w:pStyle w:val="Overskrift1"/>
      </w:pPr>
      <w:bookmarkStart w:id="0" w:name="_Toc90377752"/>
      <w:r w:rsidRPr="001A7E96">
        <w:t>Bakgrunn og rammer for avtalen</w:t>
      </w:r>
      <w:bookmarkEnd w:id="0"/>
      <w:r w:rsidR="00A21556">
        <w:br/>
      </w:r>
    </w:p>
    <w:p w14:paraId="14048316" w14:textId="77777777" w:rsidR="00707E60" w:rsidRPr="009E1303" w:rsidRDefault="00707E60" w:rsidP="00707E60">
      <w:pPr>
        <w:pStyle w:val="Overskrift2"/>
      </w:pPr>
      <w:r w:rsidRPr="009E1303">
        <w:t>For</w:t>
      </w:r>
      <w:r>
        <w:t>mål</w:t>
      </w:r>
      <w:r w:rsidRPr="009E1303">
        <w:t xml:space="preserve"> </w:t>
      </w:r>
      <w:r>
        <w:t xml:space="preserve">  </w:t>
      </w:r>
    </w:p>
    <w:p w14:paraId="0C259918" w14:textId="66CD684F" w:rsidR="00707E60" w:rsidRDefault="00707E60" w:rsidP="00707E60">
      <w:pPr>
        <w:rPr>
          <w:rFonts w:ascii="MuseoSans300" w:hAnsi="MuseoSans300" w:cs="Arial"/>
        </w:rPr>
      </w:pPr>
      <w:r>
        <w:rPr>
          <w:rFonts w:cstheme="minorHAnsi"/>
        </w:rPr>
        <w:t>Formålet med ALIS-avtalen er å skape forutsigbarhet og trygghet gjennom spesialistutdanningen i allmennmedisin. Avtalene</w:t>
      </w:r>
      <w:r w:rsidRPr="00B54FD7">
        <w:rPr>
          <w:rFonts w:cstheme="minorHAnsi"/>
        </w:rPr>
        <w:t xml:space="preserve"> inneholder</w:t>
      </w:r>
      <w:r>
        <w:rPr>
          <w:rFonts w:cstheme="minorHAnsi"/>
        </w:rPr>
        <w:t xml:space="preserve"> </w:t>
      </w:r>
      <w:r w:rsidRPr="00B54FD7">
        <w:rPr>
          <w:rFonts w:cstheme="minorHAnsi"/>
        </w:rPr>
        <w:t>tiltak og opp</w:t>
      </w:r>
      <w:r w:rsidRPr="50D0369E">
        <w:rPr>
          <w:rFonts w:eastAsiaTheme="minorEastAsia"/>
        </w:rPr>
        <w:t xml:space="preserve">følging i spesialiseringsløpet som kommer i tillegg til det legen har krav på som følge av </w:t>
      </w:r>
      <w:r w:rsidR="50D0369E" w:rsidRPr="50D0369E">
        <w:rPr>
          <w:rFonts w:eastAsiaTheme="minorEastAsia"/>
        </w:rPr>
        <w:softHyphen/>
      </w:r>
      <w:hyperlink r:id="rId11" w:tgtFrame="_blank" w:tooltip="https://lovdata.no/dokument/sf/forskrift/2016-12-08-1482" w:history="1">
        <w:r w:rsidR="006D040B" w:rsidRPr="00536E45">
          <w:rPr>
            <w:rStyle w:val="Hyperkobling"/>
            <w:rFonts w:ascii="MuseoSans300" w:hAnsi="MuseoSans300" w:cs="Arial"/>
          </w:rPr>
          <w:t>Forskrift om spesialistutdanning og spesialistgodkjenning for leger og tannleger (spesialistforskriften)</w:t>
        </w:r>
      </w:hyperlink>
      <w:r w:rsidR="006D040B">
        <w:rPr>
          <w:rFonts w:ascii="MuseoSans300" w:hAnsi="MuseoSans300" w:cs="Arial"/>
        </w:rPr>
        <w:t>.</w:t>
      </w:r>
    </w:p>
    <w:p w14:paraId="196EE6BE" w14:textId="07D09D1E" w:rsidR="00707E60" w:rsidRDefault="00707E60" w:rsidP="00707E60">
      <w:pPr>
        <w:spacing w:after="0"/>
        <w:rPr>
          <w:rFonts w:cstheme="minorHAnsi"/>
        </w:rPr>
      </w:pPr>
      <w:r w:rsidRPr="00D9479D">
        <w:rPr>
          <w:rFonts w:cstheme="minorHAnsi"/>
        </w:rPr>
        <w:t>Avtalen er tilpasset</w:t>
      </w:r>
      <w:r w:rsidRPr="00422D4A">
        <w:rPr>
          <w:rFonts w:cstheme="minorHAnsi"/>
        </w:rPr>
        <w:t xml:space="preserve"> </w:t>
      </w:r>
      <w:r w:rsidRPr="00422D4A">
        <w:t xml:space="preserve">Helsedirektoratets </w:t>
      </w:r>
      <w:r>
        <w:t>tilskudds</w:t>
      </w:r>
      <w:r w:rsidRPr="00422D4A">
        <w:t xml:space="preserve">regelverk </w:t>
      </w:r>
      <w:hyperlink r:id="rId12" w:history="1">
        <w:r w:rsidR="00BB2C2D">
          <w:rPr>
            <w:rStyle w:val="Hyperkobling"/>
            <w:rFonts w:ascii="MuseoSans300" w:hAnsi="MuseoSans300"/>
          </w:rPr>
          <w:t>Nasjonal ALIS og veiledning.</w:t>
        </w:r>
      </w:hyperlink>
    </w:p>
    <w:p w14:paraId="4E96C344" w14:textId="77777777" w:rsidR="00707E60" w:rsidRDefault="00707E60" w:rsidP="00707E60">
      <w:pPr>
        <w:spacing w:after="0"/>
        <w:rPr>
          <w:rFonts w:cstheme="minorHAnsi"/>
        </w:rPr>
      </w:pPr>
    </w:p>
    <w:p w14:paraId="08CDE30B" w14:textId="77777777" w:rsidR="00707E60" w:rsidRDefault="00707E60" w:rsidP="00707E60">
      <w:pPr>
        <w:spacing w:after="0"/>
        <w:rPr>
          <w:rFonts w:cstheme="minorHAnsi"/>
        </w:rPr>
      </w:pPr>
      <w:r>
        <w:rPr>
          <w:rFonts w:cstheme="minorHAnsi"/>
        </w:rPr>
        <w:t>Denne a</w:t>
      </w:r>
      <w:r w:rsidRPr="004D4E20">
        <w:rPr>
          <w:rFonts w:cstheme="minorHAnsi"/>
        </w:rPr>
        <w:t>vtalen regulerer rettigheter og plikter for ALIS og kommunen knyttet til innholdselementene</w:t>
      </w:r>
      <w:r>
        <w:rPr>
          <w:rFonts w:cstheme="minorHAnsi"/>
        </w:rPr>
        <w:t>:</w:t>
      </w:r>
    </w:p>
    <w:p w14:paraId="5D8BE094" w14:textId="77777777" w:rsidR="00707E60" w:rsidRPr="006B5B89" w:rsidRDefault="00707E60" w:rsidP="00707E60">
      <w:pPr>
        <w:pStyle w:val="Listeavsnitt"/>
        <w:numPr>
          <w:ilvl w:val="0"/>
          <w:numId w:val="15"/>
        </w:numPr>
        <w:spacing w:after="160" w:line="259" w:lineRule="auto"/>
        <w:rPr>
          <w:rFonts w:cstheme="minorHAnsi"/>
        </w:rPr>
      </w:pPr>
      <w:r w:rsidRPr="004D4E20">
        <w:rPr>
          <w:rFonts w:cstheme="minorHAnsi"/>
        </w:rPr>
        <w:t>s</w:t>
      </w:r>
      <w:r w:rsidRPr="006B5B89">
        <w:rPr>
          <w:rFonts w:cstheme="minorHAnsi"/>
        </w:rPr>
        <w:t>tandardelementer med statlig tilskudd</w:t>
      </w:r>
    </w:p>
    <w:p w14:paraId="5A3387D3" w14:textId="77777777" w:rsidR="00707E60" w:rsidRPr="004D4E20" w:rsidRDefault="00707E60" w:rsidP="00707E60">
      <w:pPr>
        <w:pStyle w:val="Listeavsnitt"/>
        <w:numPr>
          <w:ilvl w:val="0"/>
          <w:numId w:val="15"/>
        </w:numPr>
        <w:spacing w:after="160" w:line="259" w:lineRule="auto"/>
        <w:rPr>
          <w:rFonts w:cstheme="minorHAnsi"/>
        </w:rPr>
      </w:pPr>
      <w:r w:rsidRPr="009835FE">
        <w:rPr>
          <w:rFonts w:cstheme="minorHAnsi"/>
        </w:rPr>
        <w:t xml:space="preserve">tilleggselementer med statlig tilskudd </w:t>
      </w:r>
      <w:r>
        <w:rPr>
          <w:rFonts w:cstheme="minorHAnsi"/>
        </w:rPr>
        <w:t>for</w:t>
      </w:r>
      <w:r w:rsidRPr="009B4CA2">
        <w:rPr>
          <w:rFonts w:cstheme="minorHAnsi"/>
        </w:rPr>
        <w:t xml:space="preserve"> kommuner </w:t>
      </w:r>
      <w:r w:rsidRPr="004D4E20">
        <w:rPr>
          <w:rFonts w:cstheme="minorHAnsi"/>
        </w:rPr>
        <w:t xml:space="preserve">definert </w:t>
      </w:r>
      <w:r>
        <w:rPr>
          <w:rFonts w:cstheme="minorHAnsi"/>
        </w:rPr>
        <w:t>til å ha særskilte rekrutteringsutfordringer</w:t>
      </w:r>
    </w:p>
    <w:p w14:paraId="05EE7F60" w14:textId="77777777" w:rsidR="00707E60" w:rsidRDefault="00707E60" w:rsidP="00707E60">
      <w:pPr>
        <w:pStyle w:val="Listeavsnitt"/>
        <w:numPr>
          <w:ilvl w:val="0"/>
          <w:numId w:val="15"/>
        </w:numPr>
        <w:spacing w:after="160" w:line="259" w:lineRule="auto"/>
        <w:rPr>
          <w:rFonts w:cstheme="minorHAnsi"/>
        </w:rPr>
      </w:pPr>
      <w:r>
        <w:rPr>
          <w:rFonts w:cstheme="minorHAnsi"/>
        </w:rPr>
        <w:t xml:space="preserve">eventuelle </w:t>
      </w:r>
      <w:r w:rsidRPr="004D4E20">
        <w:rPr>
          <w:rFonts w:cstheme="minorHAnsi"/>
        </w:rPr>
        <w:t xml:space="preserve">elementer med kommunal </w:t>
      </w:r>
      <w:r>
        <w:rPr>
          <w:rFonts w:cstheme="minorHAnsi"/>
        </w:rPr>
        <w:t>tilleggs</w:t>
      </w:r>
      <w:r w:rsidRPr="004D4E20">
        <w:rPr>
          <w:rFonts w:cstheme="minorHAnsi"/>
        </w:rPr>
        <w:t>finansiering</w:t>
      </w:r>
      <w:r>
        <w:rPr>
          <w:rFonts w:cstheme="minorHAnsi"/>
        </w:rPr>
        <w:t xml:space="preserve"> </w:t>
      </w:r>
    </w:p>
    <w:p w14:paraId="750F10D0" w14:textId="32F14D6F" w:rsidR="00707E60" w:rsidRPr="00A21556" w:rsidRDefault="00707E60" w:rsidP="00707E60">
      <w:r>
        <w:rPr>
          <w:rFonts w:cstheme="minorHAnsi"/>
        </w:rPr>
        <w:t>Informasjon om tilskuddsbeløp og veiledning om satser som kan benyttes ved beregning av de ulike elementene finnes på Helsedirektoratets nettside</w:t>
      </w:r>
      <w:r w:rsidR="00BB2C2D">
        <w:rPr>
          <w:rFonts w:cstheme="minorHAnsi"/>
        </w:rPr>
        <w:t xml:space="preserve"> </w:t>
      </w:r>
      <w:hyperlink r:id="rId13" w:history="1">
        <w:r w:rsidR="00BB2C2D">
          <w:rPr>
            <w:rStyle w:val="Hyperkobling"/>
            <w:rFonts w:ascii="MuseoSans300" w:hAnsi="MuseoSans300"/>
          </w:rPr>
          <w:t xml:space="preserve">Nasjonal ALIS og veiledning. </w:t>
        </w:r>
      </w:hyperlink>
      <w:r>
        <w:rPr>
          <w:rFonts w:cstheme="minorHAnsi"/>
        </w:rPr>
        <w:t xml:space="preserve"> </w:t>
      </w:r>
    </w:p>
    <w:p w14:paraId="5E0501E8" w14:textId="77777777" w:rsidR="00707E60" w:rsidRPr="009E1303" w:rsidRDefault="00707E60" w:rsidP="00707E60">
      <w:pPr>
        <w:pStyle w:val="Overskrift2"/>
      </w:pPr>
      <w:r w:rsidRPr="009E1303">
        <w:t>Varighet</w:t>
      </w:r>
    </w:p>
    <w:p w14:paraId="31D3D023" w14:textId="25E4ADBA" w:rsidR="00BB2C2D" w:rsidRPr="00422D4A" w:rsidRDefault="00707E60" w:rsidP="00707E60">
      <w:pPr>
        <w:rPr>
          <w:rFonts w:cstheme="minorHAnsi"/>
        </w:rPr>
      </w:pPr>
      <w:r w:rsidRPr="009E1303">
        <w:rPr>
          <w:rFonts w:cstheme="minorHAnsi"/>
        </w:rPr>
        <w:t>Avtalen gjelder</w:t>
      </w:r>
      <w:r>
        <w:rPr>
          <w:rFonts w:cstheme="minorHAnsi"/>
        </w:rPr>
        <w:t xml:space="preserve"> under spesialistutdanningen og mens ALIS har tjenestetid i kommunal helse- og omsorgstjeneste. Varigheten er begrenset oppad til 5 år</w:t>
      </w:r>
      <w:r w:rsidRPr="00243B88">
        <w:rPr>
          <w:rFonts w:cstheme="minorHAnsi"/>
        </w:rPr>
        <w:t xml:space="preserve">, </w:t>
      </w:r>
      <w:r w:rsidRPr="00422D4A">
        <w:rPr>
          <w:rFonts w:cstheme="minorHAnsi"/>
        </w:rPr>
        <w:t>gitt fulltids arbeid</w:t>
      </w:r>
      <w:r w:rsidR="00BB2C2D">
        <w:rPr>
          <w:rFonts w:cstheme="minorHAnsi"/>
        </w:rPr>
        <w:t xml:space="preserve">, </w:t>
      </w:r>
      <w:r w:rsidR="00BB2C2D" w:rsidRPr="00BB2C2D">
        <w:rPr>
          <w:rFonts w:cstheme="minorHAnsi"/>
        </w:rPr>
        <w:t>perioden kan forlenges ved deltidsarbeid, og ved lov- og avtalefestet fravær.</w:t>
      </w:r>
    </w:p>
    <w:p w14:paraId="536AB8AB" w14:textId="77777777" w:rsidR="00707E60" w:rsidRDefault="00707E60" w:rsidP="00707E60">
      <w:pPr>
        <w:rPr>
          <w:rFonts w:cstheme="minorHAnsi"/>
        </w:rPr>
      </w:pPr>
      <w:r>
        <w:rPr>
          <w:rFonts w:cstheme="minorHAnsi"/>
        </w:rPr>
        <w:t>Avtalen gjelder ikke i perioden ALIS har institusjonstjeneste utenfor kommunal helse- og omsorgstjeneste.</w:t>
      </w:r>
    </w:p>
    <w:p w14:paraId="403B60F2" w14:textId="4C550174" w:rsidR="00707E60" w:rsidRDefault="00707E60" w:rsidP="00707E60">
      <w:pPr>
        <w:rPr>
          <w:rFonts w:cstheme="minorHAnsi"/>
        </w:rPr>
      </w:pPr>
      <w:r w:rsidRPr="4C550174">
        <w:rPr>
          <w:rFonts w:eastAsiaTheme="minorEastAsia"/>
        </w:rPr>
        <w:t>Avtalen forutsetter innvilgelse av tilskudd fra Helsedirektoratet</w:t>
      </w:r>
      <w:r w:rsidR="4C550174" w:rsidRPr="4C550174">
        <w:rPr>
          <w:rFonts w:eastAsiaTheme="minorEastAsia"/>
        </w:rPr>
        <w:t>s</w:t>
      </w:r>
      <w:r w:rsidRPr="4C550174">
        <w:rPr>
          <w:rFonts w:eastAsiaTheme="minorEastAsia"/>
        </w:rPr>
        <w:t xml:space="preserve"> til </w:t>
      </w:r>
      <w:r w:rsidR="4C550174" w:rsidRPr="4C550174">
        <w:rPr>
          <w:rFonts w:eastAsiaTheme="minorEastAsia"/>
        </w:rPr>
        <w:t xml:space="preserve">tilskuddsordning </w:t>
      </w:r>
      <w:r w:rsidRPr="00B30A32">
        <w:rPr>
          <w:rFonts w:cstheme="minorHAnsi"/>
        </w:rPr>
        <w:t>Nasjonal ALIS og veiledning</w:t>
      </w:r>
      <w:r>
        <w:rPr>
          <w:rFonts w:cstheme="minorHAnsi"/>
        </w:rPr>
        <w:t xml:space="preserve">. Dersom det ikke gis statlig </w:t>
      </w:r>
      <w:proofErr w:type="gramStart"/>
      <w:r>
        <w:rPr>
          <w:rFonts w:cstheme="minorHAnsi"/>
        </w:rPr>
        <w:t>tilskudd</w:t>
      </w:r>
      <w:proofErr w:type="gramEnd"/>
      <w:r>
        <w:rPr>
          <w:rFonts w:cstheme="minorHAnsi"/>
        </w:rPr>
        <w:t xml:space="preserve"> opphører avtalen. </w:t>
      </w:r>
    </w:p>
    <w:p w14:paraId="2D2F0B5F" w14:textId="3CD936B5" w:rsidR="00707E60" w:rsidRDefault="00707E60" w:rsidP="00707E60">
      <w:pPr>
        <w:rPr>
          <w:rFonts w:eastAsiaTheme="minorEastAsia"/>
        </w:rPr>
      </w:pPr>
      <w:r w:rsidRPr="4C550174">
        <w:rPr>
          <w:rFonts w:eastAsiaTheme="minorEastAsia"/>
        </w:rPr>
        <w:t>Avtalen opphører automatisk fra samme tidspunkt som legen eventuelt fratrer sin stilling/ fastlegeavtale/vikaravtale</w:t>
      </w:r>
      <w:r w:rsidR="4C550174" w:rsidRPr="4C550174">
        <w:rPr>
          <w:rFonts w:eastAsiaTheme="minorEastAsia"/>
        </w:rPr>
        <w:t>/introduksjonsavtale</w:t>
      </w:r>
      <w:r w:rsidRPr="4C550174">
        <w:rPr>
          <w:rFonts w:eastAsiaTheme="minorEastAsia"/>
        </w:rPr>
        <w:t xml:space="preserve">. </w:t>
      </w:r>
    </w:p>
    <w:p w14:paraId="7414872E" w14:textId="5292F036" w:rsidR="00E02C63" w:rsidRDefault="00E02C63" w:rsidP="00707E60">
      <w:pPr>
        <w:rPr>
          <w:rFonts w:eastAsiaTheme="minorEastAsia"/>
        </w:rPr>
      </w:pPr>
    </w:p>
    <w:p w14:paraId="6A16353C" w14:textId="074603E9" w:rsidR="00E02C63" w:rsidRDefault="00E02C63" w:rsidP="00707E60">
      <w:pPr>
        <w:rPr>
          <w:rFonts w:eastAsiaTheme="minorEastAsia"/>
        </w:rPr>
      </w:pPr>
    </w:p>
    <w:p w14:paraId="2410B8DE" w14:textId="77777777" w:rsidR="00E02C63" w:rsidRDefault="00E02C63" w:rsidP="00707E60">
      <w:pPr>
        <w:rPr>
          <w:rFonts w:eastAsiaTheme="minorEastAsia"/>
        </w:rPr>
      </w:pPr>
    </w:p>
    <w:p w14:paraId="5ADCAB94" w14:textId="4BAB8246" w:rsidR="00E02C63" w:rsidRDefault="00E02C63" w:rsidP="00707E60">
      <w:pPr>
        <w:rPr>
          <w:rFonts w:eastAsiaTheme="minorEastAsia"/>
        </w:rPr>
      </w:pPr>
    </w:p>
    <w:p w14:paraId="0DB19C10" w14:textId="77777777" w:rsidR="00E02C63" w:rsidRDefault="00E02C63" w:rsidP="00707E60">
      <w:pPr>
        <w:rPr>
          <w:rFonts w:cstheme="minorHAnsi"/>
        </w:rPr>
      </w:pPr>
    </w:p>
    <w:p w14:paraId="5EC0635B" w14:textId="77777777" w:rsidR="00707E60" w:rsidRDefault="00707E60" w:rsidP="00707E60">
      <w:pPr>
        <w:pStyle w:val="Overskrift1"/>
      </w:pPr>
      <w:bookmarkStart w:id="1" w:name="_Toc90377753"/>
      <w:r>
        <w:rPr>
          <w:rStyle w:val="Overskrift1Tegn"/>
        </w:rPr>
        <w:lastRenderedPageBreak/>
        <w:t>Avtaleparter</w:t>
      </w:r>
      <w:bookmarkEnd w:id="1"/>
    </w:p>
    <w:p w14:paraId="0C6FE029" w14:textId="5B1FCC21" w:rsidR="00707E60" w:rsidRDefault="00707E60" w:rsidP="00707E60">
      <w:pPr>
        <w:spacing w:after="0"/>
      </w:pPr>
      <w:r w:rsidRPr="001A7E96">
        <w:t>Parter i avtalen er kommunen og allmennlege i spesialisering i allmennmedisin</w:t>
      </w:r>
      <w:r w:rsidR="4C550174" w:rsidRPr="001A7E96">
        <w:t xml:space="preserve"> (ALIS)</w:t>
      </w:r>
      <w:r>
        <w:t>, herunder fastlege/fastlegevikar, introduksjonslege eller lege i annet kommunalt legearbeid.</w:t>
      </w:r>
    </w:p>
    <w:p w14:paraId="3AF743FC" w14:textId="77777777" w:rsidR="00707E60" w:rsidRDefault="00707E60" w:rsidP="00707E60">
      <w:pPr>
        <w:spacing w:after="0"/>
      </w:pPr>
    </w:p>
    <w:p w14:paraId="55110F84" w14:textId="31A1B675" w:rsidR="00707E60" w:rsidRDefault="00707E60" w:rsidP="00707E60">
      <w:pPr>
        <w:spacing w:after="0"/>
        <w:rPr>
          <w:b/>
          <w:bCs/>
        </w:rPr>
      </w:pPr>
      <w:r w:rsidRPr="003C5FC3">
        <w:rPr>
          <w:b/>
          <w:bCs/>
        </w:rPr>
        <w:t xml:space="preserve">Kommune: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707E60" w14:paraId="4EB01177" w14:textId="77777777" w:rsidTr="00F25D1F">
        <w:tc>
          <w:tcPr>
            <w:tcW w:w="2263" w:type="dxa"/>
            <w:shd w:val="clear" w:color="auto" w:fill="DAEEF3" w:themeFill="accent5" w:themeFillTint="33"/>
          </w:tcPr>
          <w:p w14:paraId="0A8D1CE3" w14:textId="77777777" w:rsidR="00707E60" w:rsidRPr="00816B29" w:rsidRDefault="00707E60" w:rsidP="00F25D1F">
            <w:pPr>
              <w:rPr>
                <w:b/>
                <w:bCs/>
              </w:rPr>
            </w:pPr>
            <w:r w:rsidRPr="00816B29">
              <w:rPr>
                <w:b/>
                <w:bCs/>
              </w:rPr>
              <w:t>Kommune</w:t>
            </w:r>
          </w:p>
          <w:p w14:paraId="6299F373" w14:textId="77777777" w:rsidR="00707E60" w:rsidRPr="00816B29" w:rsidRDefault="00707E60" w:rsidP="00F25D1F">
            <w:pPr>
              <w:rPr>
                <w:b/>
                <w:bCs/>
              </w:rPr>
            </w:pPr>
          </w:p>
        </w:tc>
        <w:tc>
          <w:tcPr>
            <w:tcW w:w="6799" w:type="dxa"/>
          </w:tcPr>
          <w:p w14:paraId="471D6B74" w14:textId="77777777" w:rsidR="00707E60" w:rsidRDefault="00707E60" w:rsidP="00F25D1F"/>
        </w:tc>
      </w:tr>
      <w:tr w:rsidR="00707E60" w:rsidRPr="00373BA3" w14:paraId="540A7AD4" w14:textId="77777777" w:rsidTr="00F25D1F">
        <w:tc>
          <w:tcPr>
            <w:tcW w:w="2263" w:type="dxa"/>
            <w:shd w:val="clear" w:color="auto" w:fill="DAEEF3" w:themeFill="accent5" w:themeFillTint="33"/>
          </w:tcPr>
          <w:p w14:paraId="539AD147" w14:textId="77777777" w:rsidR="00707E60" w:rsidRPr="00816B29" w:rsidRDefault="00707E60" w:rsidP="00F25D1F">
            <w:pPr>
              <w:rPr>
                <w:b/>
                <w:bCs/>
              </w:rPr>
            </w:pPr>
            <w:r w:rsidRPr="00816B29">
              <w:rPr>
                <w:b/>
                <w:bCs/>
              </w:rPr>
              <w:t>Kontaktperson</w:t>
            </w:r>
          </w:p>
          <w:p w14:paraId="755B82D5" w14:textId="77777777" w:rsidR="00707E60" w:rsidRPr="00816B29" w:rsidRDefault="00707E60" w:rsidP="00F25D1F">
            <w:pPr>
              <w:rPr>
                <w:b/>
                <w:bCs/>
              </w:rPr>
            </w:pPr>
          </w:p>
        </w:tc>
        <w:tc>
          <w:tcPr>
            <w:tcW w:w="6799" w:type="dxa"/>
          </w:tcPr>
          <w:p w14:paraId="52B710C0" w14:textId="77777777" w:rsidR="00707E60" w:rsidRPr="00373BA3" w:rsidRDefault="00707E60" w:rsidP="00F25D1F"/>
        </w:tc>
      </w:tr>
    </w:tbl>
    <w:p w14:paraId="3116F221" w14:textId="77777777" w:rsidR="00707E60" w:rsidRDefault="00707E60" w:rsidP="00707E60">
      <w:pPr>
        <w:spacing w:after="0"/>
        <w:rPr>
          <w:b/>
          <w:bCs/>
        </w:rPr>
      </w:pPr>
    </w:p>
    <w:p w14:paraId="5853B108" w14:textId="77777777" w:rsidR="00707E60" w:rsidRDefault="00707E60" w:rsidP="00707E60">
      <w:pPr>
        <w:spacing w:after="0"/>
        <w:rPr>
          <w:b/>
          <w:bCs/>
        </w:rPr>
      </w:pPr>
    </w:p>
    <w:p w14:paraId="385D5B53" w14:textId="23E1781A" w:rsidR="00707E60" w:rsidRDefault="00707E60" w:rsidP="00707E60">
      <w:pPr>
        <w:spacing w:after="0"/>
      </w:pPr>
      <w:r w:rsidRPr="003C5FC3">
        <w:rPr>
          <w:b/>
          <w:bCs/>
        </w:rPr>
        <w:t xml:space="preserve">Allmennlege i spesialisering i allmennmedisin: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707E60" w14:paraId="71B2DFEE" w14:textId="77777777" w:rsidTr="00F25D1F">
        <w:tc>
          <w:tcPr>
            <w:tcW w:w="2263" w:type="dxa"/>
            <w:shd w:val="clear" w:color="auto" w:fill="DAEEF3" w:themeFill="accent5" w:themeFillTint="33"/>
          </w:tcPr>
          <w:p w14:paraId="70855BC3" w14:textId="77777777" w:rsidR="00707E60" w:rsidRPr="00816B29" w:rsidRDefault="00707E60" w:rsidP="00F25D1F">
            <w:pPr>
              <w:rPr>
                <w:b/>
                <w:bCs/>
              </w:rPr>
            </w:pPr>
            <w:r w:rsidRPr="00816B29">
              <w:rPr>
                <w:b/>
                <w:bCs/>
              </w:rPr>
              <w:t>Navn</w:t>
            </w:r>
          </w:p>
          <w:p w14:paraId="471E3529" w14:textId="77777777" w:rsidR="00707E60" w:rsidRPr="00816B29" w:rsidRDefault="00707E60" w:rsidP="00F25D1F">
            <w:pPr>
              <w:rPr>
                <w:b/>
                <w:bCs/>
              </w:rPr>
            </w:pPr>
          </w:p>
        </w:tc>
        <w:tc>
          <w:tcPr>
            <w:tcW w:w="6799" w:type="dxa"/>
          </w:tcPr>
          <w:p w14:paraId="6CEA4055" w14:textId="77777777" w:rsidR="00707E60" w:rsidRDefault="00707E60" w:rsidP="00F25D1F"/>
        </w:tc>
      </w:tr>
      <w:tr w:rsidR="00707E60" w:rsidRPr="00373BA3" w14:paraId="7EE3078B" w14:textId="77777777" w:rsidTr="00F25D1F">
        <w:tc>
          <w:tcPr>
            <w:tcW w:w="2263" w:type="dxa"/>
            <w:shd w:val="clear" w:color="auto" w:fill="DAEEF3" w:themeFill="accent5" w:themeFillTint="33"/>
          </w:tcPr>
          <w:p w14:paraId="7645B2C1" w14:textId="77777777" w:rsidR="00707E60" w:rsidRPr="00816B29" w:rsidRDefault="00707E60" w:rsidP="00F25D1F">
            <w:pPr>
              <w:rPr>
                <w:b/>
                <w:bCs/>
              </w:rPr>
            </w:pPr>
            <w:r w:rsidRPr="00816B29">
              <w:rPr>
                <w:b/>
                <w:bCs/>
              </w:rPr>
              <w:t>HPR-nr.</w:t>
            </w:r>
          </w:p>
          <w:p w14:paraId="6AE79BB5" w14:textId="77777777" w:rsidR="00707E60" w:rsidRPr="00816B29" w:rsidRDefault="00707E60" w:rsidP="00F25D1F">
            <w:pPr>
              <w:rPr>
                <w:b/>
                <w:bCs/>
              </w:rPr>
            </w:pPr>
          </w:p>
        </w:tc>
        <w:tc>
          <w:tcPr>
            <w:tcW w:w="6799" w:type="dxa"/>
          </w:tcPr>
          <w:p w14:paraId="524D69DC" w14:textId="77777777" w:rsidR="00707E60" w:rsidRPr="00373BA3" w:rsidRDefault="00707E60" w:rsidP="00F25D1F"/>
        </w:tc>
      </w:tr>
      <w:tr w:rsidR="00707E60" w:rsidRPr="00373BA3" w14:paraId="767BBED2" w14:textId="77777777" w:rsidTr="00F25D1F">
        <w:tc>
          <w:tcPr>
            <w:tcW w:w="2263" w:type="dxa"/>
            <w:shd w:val="clear" w:color="auto" w:fill="DAEEF3" w:themeFill="accent5" w:themeFillTint="33"/>
          </w:tcPr>
          <w:p w14:paraId="1E5486B9" w14:textId="77777777" w:rsidR="00707E60" w:rsidRPr="00816B29" w:rsidRDefault="00707E60" w:rsidP="00F25D1F">
            <w:pPr>
              <w:rPr>
                <w:b/>
                <w:bCs/>
              </w:rPr>
            </w:pPr>
            <w:r w:rsidRPr="00816B29">
              <w:rPr>
                <w:b/>
                <w:bCs/>
              </w:rPr>
              <w:t>Arbeidssted</w:t>
            </w:r>
          </w:p>
          <w:p w14:paraId="2BC13668" w14:textId="77777777" w:rsidR="00707E60" w:rsidRPr="00816B29" w:rsidRDefault="00707E60" w:rsidP="00F25D1F">
            <w:pPr>
              <w:rPr>
                <w:b/>
                <w:bCs/>
              </w:rPr>
            </w:pPr>
          </w:p>
        </w:tc>
        <w:tc>
          <w:tcPr>
            <w:tcW w:w="6799" w:type="dxa"/>
          </w:tcPr>
          <w:p w14:paraId="2E510D66" w14:textId="77777777" w:rsidR="00707E60" w:rsidRPr="00373BA3" w:rsidRDefault="00707E60" w:rsidP="00F25D1F"/>
        </w:tc>
      </w:tr>
      <w:tr w:rsidR="00707E60" w:rsidRPr="00373BA3" w14:paraId="68D26044" w14:textId="77777777" w:rsidTr="00F25D1F">
        <w:tc>
          <w:tcPr>
            <w:tcW w:w="2263" w:type="dxa"/>
            <w:shd w:val="clear" w:color="auto" w:fill="DAEEF3" w:themeFill="accent5" w:themeFillTint="33"/>
          </w:tcPr>
          <w:p w14:paraId="0454640C" w14:textId="77777777" w:rsidR="00707E60" w:rsidRPr="00816B29" w:rsidRDefault="00707E60" w:rsidP="00F25D1F">
            <w:pPr>
              <w:rPr>
                <w:b/>
                <w:bCs/>
              </w:rPr>
            </w:pPr>
            <w:r w:rsidRPr="00816B29">
              <w:rPr>
                <w:b/>
                <w:bCs/>
              </w:rPr>
              <w:t>Stilling/arbeidstittel</w:t>
            </w:r>
          </w:p>
          <w:p w14:paraId="348EC740" w14:textId="77777777" w:rsidR="00707E60" w:rsidRPr="00816B29" w:rsidRDefault="00707E60" w:rsidP="00F25D1F">
            <w:pPr>
              <w:rPr>
                <w:b/>
                <w:bCs/>
              </w:rPr>
            </w:pPr>
          </w:p>
        </w:tc>
        <w:tc>
          <w:tcPr>
            <w:tcW w:w="6799" w:type="dxa"/>
          </w:tcPr>
          <w:p w14:paraId="647EA024" w14:textId="77777777" w:rsidR="00707E60" w:rsidRPr="00373BA3" w:rsidRDefault="00707E60" w:rsidP="00F25D1F"/>
        </w:tc>
      </w:tr>
    </w:tbl>
    <w:p w14:paraId="69C3ECB6" w14:textId="77777777" w:rsidR="00707E60" w:rsidRDefault="00707E60" w:rsidP="00707E60">
      <w:pPr>
        <w:spacing w:after="0"/>
      </w:pPr>
    </w:p>
    <w:p w14:paraId="19FDC535" w14:textId="77777777" w:rsidR="00E02C63" w:rsidRDefault="00E02C63" w:rsidP="00707E60">
      <w:pPr>
        <w:spacing w:after="0"/>
        <w:rPr>
          <w:b/>
          <w:bCs/>
        </w:rPr>
      </w:pPr>
    </w:p>
    <w:p w14:paraId="377F51D7" w14:textId="7975A757" w:rsidR="00707E60" w:rsidRPr="00373BA3" w:rsidRDefault="00707E60" w:rsidP="00707E60">
      <w:pPr>
        <w:spacing w:after="0"/>
        <w:rPr>
          <w:b/>
          <w:bCs/>
        </w:rPr>
      </w:pPr>
      <w:r w:rsidRPr="00373BA3">
        <w:rPr>
          <w:b/>
          <w:bCs/>
        </w:rPr>
        <w:t>Annet</w:t>
      </w:r>
      <w:r>
        <w:rPr>
          <w:b/>
          <w:bCs/>
        </w:rPr>
        <w:t>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07E60" w14:paraId="3E16A44D" w14:textId="77777777" w:rsidTr="00F25D1F">
        <w:tc>
          <w:tcPr>
            <w:tcW w:w="4531" w:type="dxa"/>
            <w:shd w:val="clear" w:color="auto" w:fill="DAEEF3" w:themeFill="accent5" w:themeFillTint="33"/>
          </w:tcPr>
          <w:p w14:paraId="2A737E32" w14:textId="77777777" w:rsidR="00707E60" w:rsidRDefault="00707E60" w:rsidP="00F25D1F">
            <w:pPr>
              <w:rPr>
                <w:b/>
                <w:bCs/>
              </w:rPr>
            </w:pPr>
            <w:r w:rsidRPr="00816B29">
              <w:rPr>
                <w:b/>
                <w:bCs/>
              </w:rPr>
              <w:t>Dato for oppstart i ny ordning for spesialistutdanning</w:t>
            </w:r>
          </w:p>
          <w:p w14:paraId="2BBD1CE1" w14:textId="77777777" w:rsidR="00707E60" w:rsidRPr="00816B29" w:rsidRDefault="00707E60" w:rsidP="00F25D1F">
            <w:pPr>
              <w:rPr>
                <w:b/>
                <w:bCs/>
              </w:rPr>
            </w:pPr>
          </w:p>
        </w:tc>
        <w:tc>
          <w:tcPr>
            <w:tcW w:w="4531" w:type="dxa"/>
          </w:tcPr>
          <w:p w14:paraId="1109BFFA" w14:textId="77777777" w:rsidR="00707E60" w:rsidRDefault="00707E60" w:rsidP="00F25D1F"/>
        </w:tc>
      </w:tr>
      <w:tr w:rsidR="00707E60" w:rsidRPr="00373BA3" w14:paraId="45F98407" w14:textId="77777777" w:rsidTr="00F25D1F">
        <w:tc>
          <w:tcPr>
            <w:tcW w:w="4531" w:type="dxa"/>
            <w:shd w:val="clear" w:color="auto" w:fill="DAEEF3" w:themeFill="accent5" w:themeFillTint="33"/>
          </w:tcPr>
          <w:p w14:paraId="05A9E695" w14:textId="77777777" w:rsidR="00707E60" w:rsidRPr="00816B29" w:rsidRDefault="00707E60" w:rsidP="00F25D1F">
            <w:pPr>
              <w:rPr>
                <w:b/>
                <w:bCs/>
              </w:rPr>
            </w:pPr>
            <w:r w:rsidRPr="00816B29">
              <w:rPr>
                <w:b/>
                <w:bCs/>
              </w:rPr>
              <w:t xml:space="preserve">Navn på veileder i allmennmedisin </w:t>
            </w:r>
          </w:p>
          <w:p w14:paraId="61FF95FA" w14:textId="77777777" w:rsidR="00707E60" w:rsidRPr="00816B29" w:rsidRDefault="00707E60" w:rsidP="00F25D1F">
            <w:pPr>
              <w:rPr>
                <w:b/>
                <w:bCs/>
              </w:rPr>
            </w:pPr>
          </w:p>
        </w:tc>
        <w:tc>
          <w:tcPr>
            <w:tcW w:w="4531" w:type="dxa"/>
          </w:tcPr>
          <w:p w14:paraId="25298C56" w14:textId="77777777" w:rsidR="00707E60" w:rsidRPr="00373BA3" w:rsidRDefault="00707E60" w:rsidP="00F25D1F"/>
        </w:tc>
      </w:tr>
    </w:tbl>
    <w:p w14:paraId="389DD202" w14:textId="77777777" w:rsidR="00E02C63" w:rsidRDefault="00E02C63" w:rsidP="00707E60">
      <w:pPr>
        <w:rPr>
          <w:rFonts w:cstheme="minorHAnsi"/>
        </w:rPr>
      </w:pPr>
    </w:p>
    <w:p w14:paraId="20F267BD" w14:textId="6C6A5D60" w:rsidR="00707E60" w:rsidRPr="00A21556" w:rsidRDefault="00707E60" w:rsidP="00707E60">
      <w:pPr>
        <w:pStyle w:val="Overskrift1"/>
        <w:rPr>
          <w:rFonts w:cstheme="minorHAnsi"/>
        </w:rPr>
      </w:pPr>
      <w:r>
        <w:t>Partenes rettigheter og plikter</w:t>
      </w:r>
    </w:p>
    <w:p w14:paraId="0E828585" w14:textId="478D1C1E" w:rsidR="00707E60" w:rsidRDefault="00707E60" w:rsidP="00707E60">
      <w:pPr>
        <w:spacing w:after="0"/>
        <w:rPr>
          <w:rFonts w:cstheme="minorHAnsi"/>
        </w:rPr>
      </w:pPr>
      <w:r>
        <w:t xml:space="preserve">Det er en grunnleggende forutsetning for avtalen at begge parter oppfyller krav definert i Helsedirektoratets regelverk for tilskuddsordningen </w:t>
      </w:r>
      <w:hyperlink r:id="rId14" w:history="1">
        <w:r w:rsidRPr="00422D4A">
          <w:t>Nasjonal ALIS og veiledning.</w:t>
        </w:r>
      </w:hyperlink>
    </w:p>
    <w:p w14:paraId="4048FA36" w14:textId="77777777" w:rsidR="00707E60" w:rsidRDefault="00707E60" w:rsidP="00707E60">
      <w:pPr>
        <w:spacing w:after="0"/>
        <w:rPr>
          <w:rFonts w:cstheme="minorHAnsi"/>
        </w:rPr>
      </w:pPr>
    </w:p>
    <w:p w14:paraId="4AB3BA9D" w14:textId="77777777" w:rsidR="00707E60" w:rsidRDefault="00707E60" w:rsidP="00707E60">
      <w:pPr>
        <w:pStyle w:val="Overskrift2"/>
      </w:pPr>
      <w:bookmarkStart w:id="2" w:name="_Toc90377760"/>
      <w:r w:rsidRPr="009E1303">
        <w:t>Kommunens oppgaver og plikter</w:t>
      </w:r>
      <w:bookmarkEnd w:id="2"/>
      <w:r w:rsidRPr="009E1303">
        <w:t xml:space="preserve"> </w:t>
      </w:r>
    </w:p>
    <w:p w14:paraId="6C0B006F" w14:textId="77777777" w:rsidR="00707E60" w:rsidRPr="00B43460" w:rsidRDefault="00707E60" w:rsidP="00707E60">
      <w:pPr>
        <w:spacing w:after="0" w:line="240" w:lineRule="auto"/>
        <w:rPr>
          <w:b/>
        </w:rPr>
      </w:pPr>
      <w:r w:rsidRPr="00B43460">
        <w:rPr>
          <w:b/>
        </w:rPr>
        <w:t>Kommunen skal:</w:t>
      </w:r>
    </w:p>
    <w:p w14:paraId="7D1C95A3" w14:textId="77777777" w:rsidR="00707E60" w:rsidRDefault="00707E60" w:rsidP="00707E60">
      <w:pPr>
        <w:pStyle w:val="Listeavsnitt"/>
        <w:numPr>
          <w:ilvl w:val="0"/>
          <w:numId w:val="13"/>
        </w:numPr>
        <w:spacing w:after="0" w:line="240" w:lineRule="auto"/>
      </w:pPr>
      <w:r>
        <w:t xml:space="preserve">Oppfylle sine plikter som utdanningsvirksomhet, regulert i spesialistforskriften. </w:t>
      </w:r>
    </w:p>
    <w:p w14:paraId="4CA57D09" w14:textId="77777777" w:rsidR="00707E60" w:rsidRDefault="00707E60" w:rsidP="00707E60">
      <w:pPr>
        <w:pStyle w:val="Listeavsnitt"/>
        <w:numPr>
          <w:ilvl w:val="0"/>
          <w:numId w:val="13"/>
        </w:numPr>
        <w:spacing w:after="0" w:line="240" w:lineRule="auto"/>
      </w:pPr>
      <w:r>
        <w:t xml:space="preserve">Dekke kostnader i tråd med elementene i ALIS-avtalen. </w:t>
      </w:r>
    </w:p>
    <w:p w14:paraId="03FB568B" w14:textId="77777777" w:rsidR="00707E60" w:rsidRPr="009E1303" w:rsidRDefault="00707E60" w:rsidP="00707E60">
      <w:pPr>
        <w:spacing w:after="0" w:line="240" w:lineRule="auto"/>
        <w:rPr>
          <w:rFonts w:cstheme="minorHAnsi"/>
        </w:rPr>
      </w:pPr>
    </w:p>
    <w:p w14:paraId="5C33C3A6" w14:textId="77777777" w:rsidR="00707E60" w:rsidRDefault="00707E60" w:rsidP="00707E60">
      <w:pPr>
        <w:pStyle w:val="Overskrift2"/>
      </w:pPr>
      <w:bookmarkStart w:id="3" w:name="_Toc90377761"/>
      <w:r>
        <w:t>Legens</w:t>
      </w:r>
      <w:r w:rsidRPr="009E1303">
        <w:t xml:space="preserve"> oppgaver og p</w:t>
      </w:r>
      <w:r>
        <w:t>likter</w:t>
      </w:r>
      <w:bookmarkEnd w:id="3"/>
      <w:r w:rsidRPr="009E1303">
        <w:t xml:space="preserve"> </w:t>
      </w:r>
    </w:p>
    <w:p w14:paraId="48E59723" w14:textId="77777777" w:rsidR="00707E60" w:rsidRPr="00B43460" w:rsidRDefault="00707E60" w:rsidP="00707E60">
      <w:pPr>
        <w:spacing w:after="0" w:line="240" w:lineRule="auto"/>
        <w:rPr>
          <w:rFonts w:cstheme="minorHAnsi"/>
          <w:b/>
        </w:rPr>
      </w:pPr>
      <w:r w:rsidRPr="00B43460">
        <w:rPr>
          <w:rFonts w:cstheme="minorHAnsi"/>
          <w:b/>
        </w:rPr>
        <w:t xml:space="preserve">Legen skal: </w:t>
      </w:r>
    </w:p>
    <w:p w14:paraId="2AE3FFC5" w14:textId="77777777" w:rsidR="00707E60" w:rsidRDefault="00707E60" w:rsidP="00707E60">
      <w:pPr>
        <w:pStyle w:val="Listeavsnitt"/>
        <w:numPr>
          <w:ilvl w:val="0"/>
          <w:numId w:val="14"/>
        </w:numPr>
        <w:spacing w:after="0" w:line="240" w:lineRule="auto"/>
        <w:rPr>
          <w:rFonts w:cstheme="minorHAnsi"/>
        </w:rPr>
      </w:pPr>
      <w:r w:rsidRPr="006913E4">
        <w:rPr>
          <w:rFonts w:cstheme="minorHAnsi"/>
        </w:rPr>
        <w:t xml:space="preserve">Gjennomføre de aktiviteter </w:t>
      </w:r>
      <w:r>
        <w:rPr>
          <w:rFonts w:cstheme="minorHAnsi"/>
        </w:rPr>
        <w:t xml:space="preserve">som </w:t>
      </w:r>
      <w:r w:rsidRPr="00492251">
        <w:rPr>
          <w:rFonts w:cstheme="minorHAnsi"/>
        </w:rPr>
        <w:t>e</w:t>
      </w:r>
      <w:r w:rsidRPr="00CF1497">
        <w:rPr>
          <w:rFonts w:cstheme="minorHAnsi"/>
        </w:rPr>
        <w:t xml:space="preserve">r </w:t>
      </w:r>
      <w:r>
        <w:rPr>
          <w:rFonts w:cstheme="minorHAnsi"/>
        </w:rPr>
        <w:t xml:space="preserve">avtalt, og som </w:t>
      </w:r>
      <w:r w:rsidRPr="00D62661">
        <w:rPr>
          <w:rFonts w:cstheme="minorHAnsi"/>
        </w:rPr>
        <w:t>fra</w:t>
      </w:r>
      <w:r w:rsidRPr="00B43460">
        <w:rPr>
          <w:rFonts w:cstheme="minorHAnsi"/>
        </w:rPr>
        <w:t>mkommer</w:t>
      </w:r>
      <w:r w:rsidRPr="00957BBD">
        <w:rPr>
          <w:rFonts w:cstheme="minorHAnsi"/>
        </w:rPr>
        <w:t xml:space="preserve"> av ALIS-avtalen. </w:t>
      </w:r>
    </w:p>
    <w:p w14:paraId="07D7EB2E" w14:textId="77777777" w:rsidR="00707E60" w:rsidRDefault="00707E60" w:rsidP="00707E60">
      <w:pPr>
        <w:pStyle w:val="Listeavsnitt"/>
        <w:numPr>
          <w:ilvl w:val="0"/>
          <w:numId w:val="14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Informere kommunen og veileder dersom aktiviteter ikke lar seg gjennomføre som avtalt</w:t>
      </w:r>
      <w:r w:rsidRPr="00957BBD">
        <w:rPr>
          <w:rFonts w:cstheme="minorHAnsi"/>
        </w:rPr>
        <w:t xml:space="preserve">. </w:t>
      </w:r>
    </w:p>
    <w:p w14:paraId="1C9568C7" w14:textId="4FE00FAB" w:rsidR="00707E60" w:rsidRPr="007F2403" w:rsidRDefault="00707E60" w:rsidP="007F2403">
      <w:pPr>
        <w:pStyle w:val="Listeavsnitt"/>
        <w:numPr>
          <w:ilvl w:val="0"/>
          <w:numId w:val="14"/>
        </w:numPr>
        <w:spacing w:after="0" w:line="240" w:lineRule="auto"/>
        <w:rPr>
          <w:rFonts w:cstheme="minorHAnsi"/>
        </w:rPr>
      </w:pPr>
      <w:r>
        <w:t>Varsle kommunen dersom spesialiseringsløpet midlertidig eller permanent avbrytes.</w:t>
      </w:r>
    </w:p>
    <w:p w14:paraId="22AD5681" w14:textId="77777777" w:rsidR="00707E60" w:rsidRDefault="00707E60" w:rsidP="00707E60">
      <w:pPr>
        <w:pStyle w:val="Overskrift1"/>
      </w:pPr>
      <w:bookmarkStart w:id="4" w:name="_Toc90377763"/>
      <w:r>
        <w:lastRenderedPageBreak/>
        <w:t>Innhold i ALIS-avtalen</w:t>
      </w:r>
      <w:bookmarkEnd w:id="4"/>
    </w:p>
    <w:p w14:paraId="6EDC5DCA" w14:textId="77777777" w:rsidR="00707E60" w:rsidRDefault="00707E60" w:rsidP="00707E60"/>
    <w:p w14:paraId="170700CD" w14:textId="77777777" w:rsidR="00707E60" w:rsidRDefault="00707E60" w:rsidP="00707E60">
      <w:pPr>
        <w:pStyle w:val="Overskrift2"/>
      </w:pPr>
      <w:bookmarkStart w:id="5" w:name="_Toc90377764"/>
      <w:r>
        <w:t>Standardelementer for alle kommuner</w:t>
      </w:r>
      <w:bookmarkEnd w:id="5"/>
      <w:r>
        <w:t xml:space="preserve"> – statlig tilskudd</w:t>
      </w:r>
    </w:p>
    <w:p w14:paraId="2D7482A3" w14:textId="4FED7FD9" w:rsidR="00707E60" w:rsidRDefault="00707E60" w:rsidP="00707E60">
      <w:r>
        <w:t>Standardelementer er avtaleelementer som alle kommuner med ALIS kvalifiserer til å søke statlig tilskudd for. Maksimalt årlig tilskuddsbeløp per ALIS per år vil i tråd med regelverket for Nasjonal ALIS og veiledning, avhenge av om ALIS er fastlege/fastlegevikar, introduksjonslege eller allmennlege utenfor fastlegeordningen. Tilskudd</w:t>
      </w:r>
      <w:r w:rsidR="4C550174">
        <w:t>sbeløpet</w:t>
      </w:r>
      <w:r>
        <w:t xml:space="preserve"> graderes i henhold til stillingsprosent</w:t>
      </w:r>
      <w:r w:rsidR="4C550174">
        <w:t xml:space="preserve"> og antall mån</w:t>
      </w:r>
      <w:r w:rsidR="00E02C63">
        <w:t>e</w:t>
      </w:r>
      <w:r w:rsidR="4C550174">
        <w:t>der det søkes tilskudd om</w:t>
      </w:r>
      <w:r>
        <w:t>.</w:t>
      </w:r>
    </w:p>
    <w:p w14:paraId="28D35D31" w14:textId="77777777" w:rsidR="00A21556" w:rsidRDefault="00A21556" w:rsidP="00707E60"/>
    <w:p w14:paraId="69C4791D" w14:textId="77777777" w:rsidR="00707E60" w:rsidRDefault="00707E60" w:rsidP="00707E60">
      <w:pPr>
        <w:pStyle w:val="Overskrift3"/>
      </w:pPr>
      <w:bookmarkStart w:id="6" w:name="_Toc90377765"/>
      <w:r>
        <w:t>Praksiskompensasjon ved fravær fra fastlegepraksis i forbindelse med gjennomføring av læringsaktiviteter og veiledning</w:t>
      </w:r>
      <w:bookmarkEnd w:id="6"/>
    </w:p>
    <w:p w14:paraId="31672C78" w14:textId="77777777" w:rsidR="00707E60" w:rsidRPr="00BB7C90" w:rsidRDefault="00707E60" w:rsidP="00707E60">
      <w:r w:rsidRPr="4C550174">
        <w:rPr>
          <w:b/>
          <w:bCs/>
        </w:rPr>
        <w:t>Dette avtaleelementet gjelder ikke allmennlege i kommunalt legearbeid utenfor fastlegeordningen.</w:t>
      </w:r>
    </w:p>
    <w:p w14:paraId="5E21D6C0" w14:textId="77777777" w:rsidR="00707E60" w:rsidRDefault="00707E60" w:rsidP="00707E60">
      <w:r>
        <w:t xml:space="preserve">Fravær i forbindelse med gjennomføring av individuell veiledning, gruppeveiledning og læringsaktiviteter vil variere gjennom avtaleperioden.  </w:t>
      </w:r>
    </w:p>
    <w:p w14:paraId="533877D0" w14:textId="77777777" w:rsidR="00707E60" w:rsidRDefault="00707E60" w:rsidP="00707E60">
      <w:r>
        <w:t xml:space="preserve">Der ALIS er næringsdrivende etter hovedmodellen og selv dekker praksisutgiftene, vil praksiskompensasjonen tilfalle ALIS. Praksiskompensasjonen tilfaller kommunen når ALIS er ansatt. </w:t>
      </w:r>
    </w:p>
    <w:p w14:paraId="38594E44" w14:textId="77777777" w:rsidR="00707E60" w:rsidRDefault="00707E60" w:rsidP="00707E60">
      <w:r>
        <w:t xml:space="preserve">Ved andre avtaler som påvirker tilknytning og ansvar for praksisutgiftene avtales fordeling av praksiskompensasjon mellom kommune og ALIS. </w:t>
      </w:r>
    </w:p>
    <w:tbl>
      <w:tblPr>
        <w:tblStyle w:val="Tabellrutenett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707E60" w:rsidRPr="000378E9" w14:paraId="392FAE85" w14:textId="77777777" w:rsidTr="00F25D1F">
        <w:tc>
          <w:tcPr>
            <w:tcW w:w="8926" w:type="dxa"/>
            <w:shd w:val="clear" w:color="auto" w:fill="DAEEF3" w:themeFill="accent5" w:themeFillTint="33"/>
          </w:tcPr>
          <w:p w14:paraId="551C492A" w14:textId="77777777" w:rsidR="00707E60" w:rsidRPr="000378E9" w:rsidRDefault="00707E60" w:rsidP="00F25D1F">
            <w:pPr>
              <w:rPr>
                <w:b/>
                <w:bCs/>
              </w:rPr>
            </w:pPr>
            <w:r w:rsidRPr="000378E9">
              <w:rPr>
                <w:b/>
                <w:bCs/>
              </w:rPr>
              <w:t xml:space="preserve">Følgende er avtalt: </w:t>
            </w:r>
          </w:p>
        </w:tc>
      </w:tr>
      <w:tr w:rsidR="00707E60" w:rsidRPr="00373BA3" w14:paraId="2C5FDEE1" w14:textId="77777777" w:rsidTr="00F25D1F">
        <w:tc>
          <w:tcPr>
            <w:tcW w:w="8926" w:type="dxa"/>
          </w:tcPr>
          <w:p w14:paraId="7546EB1F" w14:textId="77777777" w:rsidR="00707E60" w:rsidRDefault="00707E60" w:rsidP="00F25D1F"/>
          <w:p w14:paraId="3CB6F70D" w14:textId="77777777" w:rsidR="00707E60" w:rsidRDefault="00707E60" w:rsidP="00F25D1F"/>
          <w:p w14:paraId="5230920D" w14:textId="77777777" w:rsidR="00707E60" w:rsidRPr="00373BA3" w:rsidRDefault="00707E60" w:rsidP="00F25D1F"/>
        </w:tc>
      </w:tr>
    </w:tbl>
    <w:p w14:paraId="74F635A0" w14:textId="3F749BF6" w:rsidR="00707E60" w:rsidRDefault="00707E60" w:rsidP="00707E60"/>
    <w:p w14:paraId="24743DCD" w14:textId="77777777" w:rsidR="00707E60" w:rsidRDefault="00707E60" w:rsidP="00707E60">
      <w:pPr>
        <w:pStyle w:val="Overskrift3"/>
      </w:pPr>
      <w:bookmarkStart w:id="7" w:name="_Toc90377766"/>
      <w:r>
        <w:t>Dekning av utgifter ved gjennomføring av læringsaktiviteter</w:t>
      </w:r>
      <w:bookmarkEnd w:id="7"/>
      <w:r>
        <w:t xml:space="preserve"> </w:t>
      </w:r>
    </w:p>
    <w:p w14:paraId="1A73B2EC" w14:textId="77777777" w:rsidR="00707E60" w:rsidRDefault="00707E60" w:rsidP="00707E60">
      <w:r>
        <w:t xml:space="preserve">Legeforeningens utdanningsfond fond II dekker delvis utgifter i forbindelse med kurs og gruppeveiledning, og reiseutgifter etter søknad. </w:t>
      </w:r>
    </w:p>
    <w:p w14:paraId="0A7618A1" w14:textId="6F9B9A1F" w:rsidR="007F2403" w:rsidRDefault="00707E60" w:rsidP="00707E60">
      <w:r>
        <w:t>Utover dette dekkes gjennom denne avtalen utgifter til gjennomføring av læringsaktiviteter.</w:t>
      </w:r>
    </w:p>
    <w:tbl>
      <w:tblPr>
        <w:tblStyle w:val="Tabellrutenett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707E60" w:rsidRPr="000378E9" w14:paraId="76534D73" w14:textId="77777777" w:rsidTr="00F25D1F">
        <w:tc>
          <w:tcPr>
            <w:tcW w:w="8926" w:type="dxa"/>
            <w:shd w:val="clear" w:color="auto" w:fill="DAEEF3" w:themeFill="accent5" w:themeFillTint="33"/>
          </w:tcPr>
          <w:p w14:paraId="1DDE5AEF" w14:textId="77777777" w:rsidR="00707E60" w:rsidRPr="000378E9" w:rsidRDefault="00707E60" w:rsidP="00F25D1F">
            <w:pPr>
              <w:rPr>
                <w:b/>
                <w:bCs/>
              </w:rPr>
            </w:pPr>
            <w:r w:rsidRPr="000378E9">
              <w:rPr>
                <w:b/>
                <w:bCs/>
              </w:rPr>
              <w:t xml:space="preserve">Følgende er avtalt: </w:t>
            </w:r>
          </w:p>
        </w:tc>
      </w:tr>
      <w:tr w:rsidR="00707E60" w:rsidRPr="00373BA3" w14:paraId="4BA9DD57" w14:textId="77777777" w:rsidTr="00F25D1F">
        <w:tc>
          <w:tcPr>
            <w:tcW w:w="8926" w:type="dxa"/>
          </w:tcPr>
          <w:p w14:paraId="74CF31AE" w14:textId="77777777" w:rsidR="00707E60" w:rsidRDefault="00707E60" w:rsidP="00F25D1F"/>
          <w:p w14:paraId="4BB1D89F" w14:textId="77777777" w:rsidR="00707E60" w:rsidRDefault="00707E60" w:rsidP="00F25D1F"/>
          <w:p w14:paraId="00D021B5" w14:textId="77777777" w:rsidR="00707E60" w:rsidRPr="00373BA3" w:rsidRDefault="00707E60" w:rsidP="00F25D1F"/>
        </w:tc>
      </w:tr>
    </w:tbl>
    <w:p w14:paraId="4E9D4279" w14:textId="77777777" w:rsidR="00707E60" w:rsidRDefault="00707E60" w:rsidP="00707E60"/>
    <w:p w14:paraId="020C0888" w14:textId="77777777" w:rsidR="00707E60" w:rsidRDefault="00707E60" w:rsidP="00707E60">
      <w:pPr>
        <w:pStyle w:val="Overskrift3"/>
      </w:pPr>
      <w:bookmarkStart w:id="8" w:name="_Toc90377767"/>
      <w:r>
        <w:lastRenderedPageBreak/>
        <w:t>Kompensasjon for lavere produktivitet</w:t>
      </w:r>
      <w:bookmarkEnd w:id="8"/>
      <w:r>
        <w:t xml:space="preserve"> </w:t>
      </w:r>
    </w:p>
    <w:p w14:paraId="22B00474" w14:textId="77777777" w:rsidR="00707E60" w:rsidRPr="00FF7731" w:rsidRDefault="00707E60" w:rsidP="00707E60">
      <w:r w:rsidRPr="4C550174">
        <w:rPr>
          <w:b/>
          <w:bCs/>
        </w:rPr>
        <w:t>Dette avtaleelementet gjelder ikke introduksjonslege og allmennlege i kommunalt legearbeid utenfor fastlegeordningen.</w:t>
      </w:r>
    </w:p>
    <w:p w14:paraId="55A78EB6" w14:textId="77777777" w:rsidR="00707E60" w:rsidRDefault="00707E60" w:rsidP="00707E60">
      <w:r>
        <w:t xml:space="preserve">For ALIS kan det i utdanningsperioden være hensiktsmessig med lavere produktivitet ved </w:t>
      </w:r>
      <w:r w:rsidRPr="001F3667">
        <w:t>reduksjon i antall pasientkonsultasjoner per dag og/eller reduksjon av antall listeinnbyggere.</w:t>
      </w:r>
      <w:r>
        <w:t xml:space="preserve"> Dette kan avtales med kommunen, og hvor endring i listetak må samsvare med fastlegeavtalen. </w:t>
      </w:r>
    </w:p>
    <w:p w14:paraId="181AD248" w14:textId="77777777" w:rsidR="00707E60" w:rsidRDefault="00707E60" w:rsidP="00707E60">
      <w:r>
        <w:t xml:space="preserve">Der ALIS er næringsdrivende etter hovedmodellen vil kompensasjonen for lavere antall listeinnbyggere tilfalle ALIS, mens kompensasjonen tilfaller kommunen når ALIS er ansatt. </w:t>
      </w:r>
    </w:p>
    <w:p w14:paraId="5801D8CA" w14:textId="77777777" w:rsidR="00707E60" w:rsidRDefault="00707E60" w:rsidP="00707E60">
      <w:r>
        <w:t xml:space="preserve">Ved andre avtaler som påvirker fordelingen av kompensasjon for lavere antall listeinnbyggere avtales fordelingen av kompensasjonen mellom kommune og ALIS. </w:t>
      </w:r>
    </w:p>
    <w:tbl>
      <w:tblPr>
        <w:tblStyle w:val="Tabellrutenett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707E60" w:rsidRPr="000378E9" w14:paraId="07F67034" w14:textId="77777777" w:rsidTr="00F25D1F">
        <w:tc>
          <w:tcPr>
            <w:tcW w:w="8926" w:type="dxa"/>
            <w:shd w:val="clear" w:color="auto" w:fill="DAEEF3" w:themeFill="accent5" w:themeFillTint="33"/>
          </w:tcPr>
          <w:p w14:paraId="00779E09" w14:textId="77777777" w:rsidR="00707E60" w:rsidRPr="000378E9" w:rsidRDefault="00707E60" w:rsidP="00F25D1F">
            <w:pPr>
              <w:rPr>
                <w:b/>
                <w:bCs/>
              </w:rPr>
            </w:pPr>
            <w:r w:rsidRPr="000378E9">
              <w:rPr>
                <w:b/>
                <w:bCs/>
              </w:rPr>
              <w:t xml:space="preserve">Følgende er avtalt: </w:t>
            </w:r>
          </w:p>
        </w:tc>
      </w:tr>
      <w:tr w:rsidR="00707E60" w:rsidRPr="00373BA3" w14:paraId="25EEB944" w14:textId="77777777" w:rsidTr="00F25D1F">
        <w:tc>
          <w:tcPr>
            <w:tcW w:w="8926" w:type="dxa"/>
          </w:tcPr>
          <w:p w14:paraId="143B1F76" w14:textId="77777777" w:rsidR="00707E60" w:rsidRDefault="00707E60" w:rsidP="00F25D1F"/>
          <w:p w14:paraId="3B32A30F" w14:textId="77777777" w:rsidR="00707E60" w:rsidRDefault="00707E60" w:rsidP="00F25D1F"/>
          <w:p w14:paraId="20A64696" w14:textId="77777777" w:rsidR="00707E60" w:rsidRPr="00373BA3" w:rsidRDefault="00707E60" w:rsidP="00F25D1F"/>
        </w:tc>
      </w:tr>
    </w:tbl>
    <w:p w14:paraId="52463833" w14:textId="77777777" w:rsidR="00707E60" w:rsidRDefault="00707E60" w:rsidP="00A21556">
      <w:pPr>
        <w:pStyle w:val="Overskrift3"/>
        <w:numPr>
          <w:ilvl w:val="0"/>
          <w:numId w:val="0"/>
        </w:numPr>
      </w:pPr>
      <w:bookmarkStart w:id="9" w:name="_Toc90377768"/>
    </w:p>
    <w:p w14:paraId="6AE6D5D7" w14:textId="77777777" w:rsidR="00707E60" w:rsidRDefault="00707E60" w:rsidP="00707E60">
      <w:pPr>
        <w:pStyle w:val="Overskrift3"/>
      </w:pPr>
      <w:r>
        <w:t xml:space="preserve"> Veiledning tilsvarende spesialistforskriftens krav</w:t>
      </w:r>
      <w:bookmarkEnd w:id="9"/>
      <w:r>
        <w:t xml:space="preserve"> </w:t>
      </w:r>
    </w:p>
    <w:p w14:paraId="738B5D84" w14:textId="2E62C4EA" w:rsidR="00707E60" w:rsidRPr="00C930E7" w:rsidRDefault="00707E60" w:rsidP="00707E60">
      <w:r>
        <w:t>Individuell v</w:t>
      </w:r>
      <w:r w:rsidRPr="00A4309D">
        <w:t xml:space="preserve">eiledning av leger i spesialisering i allmennmedisin </w:t>
      </w:r>
      <w:r>
        <w:t xml:space="preserve">er obligatorisk og </w:t>
      </w:r>
      <w:r w:rsidRPr="00A4309D">
        <w:t xml:space="preserve">gjennomføres </w:t>
      </w:r>
      <w:r>
        <w:t>i henhold til spesialistforskriftens krav.</w:t>
      </w:r>
      <w:r w:rsidRPr="00A4309D">
        <w:t xml:space="preserve"> </w:t>
      </w:r>
    </w:p>
    <w:p w14:paraId="448F89E3" w14:textId="77777777" w:rsidR="00707E60" w:rsidRPr="00FF7731" w:rsidRDefault="00707E60" w:rsidP="00707E60">
      <w:pPr>
        <w:pStyle w:val="Overskrift3"/>
        <w:rPr>
          <w:rFonts w:asciiTheme="minorHAnsi" w:eastAsiaTheme="minorHAnsi" w:hAnsiTheme="minorHAnsi" w:cstheme="minorBidi"/>
          <w:color w:val="auto"/>
          <w:sz w:val="22"/>
          <w:szCs w:val="22"/>
        </w:rPr>
      </w:pPr>
      <w:bookmarkStart w:id="10" w:name="_Toc90377769"/>
      <w:r>
        <w:t>Valgfrie element</w:t>
      </w:r>
      <w:bookmarkEnd w:id="10"/>
      <w:r>
        <w:t xml:space="preserve">er </w:t>
      </w:r>
    </w:p>
    <w:p w14:paraId="51A9A9E6" w14:textId="77777777" w:rsidR="00707E60" w:rsidRDefault="00707E60" w:rsidP="00707E60">
      <w:r>
        <w:t xml:space="preserve">Det kan avtales tilskudd til valgfrie </w:t>
      </w:r>
      <w:r w:rsidRPr="00BB7C90">
        <w:rPr>
          <w:rFonts w:cstheme="minorHAnsi"/>
        </w:rPr>
        <w:t>elementer. Dette kan eksempelvis</w:t>
      </w:r>
      <w:r w:rsidRPr="00BB7C90">
        <w:rPr>
          <w:rFonts w:ascii="MuseoSans300" w:hAnsi="MuseoSans300" w:cs="Arial"/>
        </w:rPr>
        <w:t xml:space="preserve"> </w:t>
      </w:r>
      <w:r w:rsidRPr="00BB7C90">
        <w:t xml:space="preserve">være </w:t>
      </w:r>
      <w:r w:rsidRPr="00FF7731">
        <w:t>faglige nettverkssamlinger, opplæring av veileder og/eller andre relevante og målrettede tiltak.</w:t>
      </w:r>
    </w:p>
    <w:p w14:paraId="74E7ADA0" w14:textId="77777777" w:rsidR="00707E60" w:rsidRDefault="00707E60" w:rsidP="00707E60">
      <w:r>
        <w:t>Også andre elementer som utfra lokale forhold anses som relevante kan avtales under dette punktet.</w:t>
      </w:r>
      <w:r w:rsidRPr="004E6396">
        <w:t xml:space="preserve">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8901"/>
      </w:tblGrid>
      <w:tr w:rsidR="00707E60" w:rsidRPr="000378E9" w14:paraId="5997EE0A" w14:textId="77777777" w:rsidTr="00F25D1F">
        <w:trPr>
          <w:trHeight w:val="168"/>
        </w:trPr>
        <w:tc>
          <w:tcPr>
            <w:tcW w:w="8901" w:type="dxa"/>
            <w:shd w:val="clear" w:color="auto" w:fill="DAEEF3" w:themeFill="accent5" w:themeFillTint="33"/>
          </w:tcPr>
          <w:p w14:paraId="76FCC17E" w14:textId="77777777" w:rsidR="00707E60" w:rsidRPr="000378E9" w:rsidRDefault="00707E60" w:rsidP="00F25D1F">
            <w:pPr>
              <w:rPr>
                <w:b/>
                <w:bCs/>
              </w:rPr>
            </w:pPr>
            <w:r w:rsidRPr="000378E9">
              <w:rPr>
                <w:b/>
                <w:bCs/>
              </w:rPr>
              <w:t>Følgende er avtalt:</w:t>
            </w:r>
          </w:p>
        </w:tc>
      </w:tr>
      <w:tr w:rsidR="00707E60" w:rsidRPr="00373BA3" w14:paraId="3A4E228D" w14:textId="77777777" w:rsidTr="00F25D1F">
        <w:trPr>
          <w:trHeight w:val="344"/>
        </w:trPr>
        <w:tc>
          <w:tcPr>
            <w:tcW w:w="8901" w:type="dxa"/>
          </w:tcPr>
          <w:p w14:paraId="3493EBCC" w14:textId="77777777" w:rsidR="00707E60" w:rsidRDefault="00707E60" w:rsidP="00F25D1F"/>
          <w:p w14:paraId="65243841" w14:textId="77777777" w:rsidR="00E02C63" w:rsidRDefault="00E02C63" w:rsidP="00F25D1F"/>
          <w:p w14:paraId="29C9B5BF" w14:textId="0CC4635A" w:rsidR="00E02C63" w:rsidRPr="00373BA3" w:rsidRDefault="00E02C63" w:rsidP="00F25D1F"/>
        </w:tc>
      </w:tr>
    </w:tbl>
    <w:p w14:paraId="529860F6" w14:textId="29B1E3CA" w:rsidR="00707E60" w:rsidRDefault="00707E60" w:rsidP="00707E60">
      <w:pPr>
        <w:rPr>
          <w:u w:val="single"/>
        </w:rPr>
      </w:pPr>
    </w:p>
    <w:p w14:paraId="287C8BF5" w14:textId="4D120C19" w:rsidR="00E02C63" w:rsidRDefault="00E02C63" w:rsidP="00707E60">
      <w:pPr>
        <w:rPr>
          <w:u w:val="single"/>
        </w:rPr>
      </w:pPr>
    </w:p>
    <w:p w14:paraId="4866E99B" w14:textId="2C091598" w:rsidR="00E02C63" w:rsidRDefault="00E02C63" w:rsidP="00707E60">
      <w:pPr>
        <w:rPr>
          <w:u w:val="single"/>
        </w:rPr>
      </w:pPr>
    </w:p>
    <w:p w14:paraId="738E2EB9" w14:textId="33970704" w:rsidR="00E02C63" w:rsidRDefault="00E02C63" w:rsidP="00707E60">
      <w:pPr>
        <w:rPr>
          <w:u w:val="single"/>
        </w:rPr>
      </w:pPr>
    </w:p>
    <w:p w14:paraId="43F4F3F4" w14:textId="77777777" w:rsidR="00E02C63" w:rsidRDefault="00E02C63" w:rsidP="00707E60">
      <w:pPr>
        <w:rPr>
          <w:u w:val="single"/>
        </w:rPr>
      </w:pPr>
    </w:p>
    <w:p w14:paraId="375338BE" w14:textId="77777777" w:rsidR="00E02C63" w:rsidRDefault="00E02C63" w:rsidP="00707E60">
      <w:pPr>
        <w:rPr>
          <w:u w:val="single"/>
        </w:rPr>
      </w:pPr>
    </w:p>
    <w:p w14:paraId="3ACCAEA9" w14:textId="1BC94FDE" w:rsidR="00707E60" w:rsidRDefault="00707E60" w:rsidP="00707E60">
      <w:pPr>
        <w:pStyle w:val="Overskrift2"/>
      </w:pPr>
      <w:bookmarkStart w:id="11" w:name="_Toc90377770"/>
      <w:r>
        <w:lastRenderedPageBreak/>
        <w:t xml:space="preserve">Tilleggselementer for kommuner med særskilte rekrutteringsutfordringer </w:t>
      </w:r>
      <w:bookmarkEnd w:id="11"/>
      <w:r>
        <w:t>– statlig tilskudd</w:t>
      </w:r>
    </w:p>
    <w:p w14:paraId="59555572" w14:textId="77777777" w:rsidR="00707E60" w:rsidRDefault="00707E60" w:rsidP="00707E60">
      <w:r>
        <w:t>Kommuner som av Helsedirektoratet er definert å ha særskilte rekrutteringsutfordringer</w:t>
      </w:r>
      <w:r w:rsidDel="00BB7C90">
        <w:t xml:space="preserve"> </w:t>
      </w:r>
      <w:r>
        <w:t xml:space="preserve">vil, utover rammene for standardelementene beskrevet i kapittel 4.1, kvalifisere for tilskudd til tilleggselementer og økt tilskuddsbeløp fastsatt av Helsedirektoratet. </w:t>
      </w:r>
    </w:p>
    <w:p w14:paraId="1E5926AE" w14:textId="2398FBE0" w:rsidR="000F1EB1" w:rsidRDefault="00707E60" w:rsidP="00707E60">
      <w:r>
        <w:t>Tilleggselementer kan tilbys av kommunen gjennom dialog med den enkelte ALIS, og kan variere fra avtale til avtale.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8901"/>
      </w:tblGrid>
      <w:tr w:rsidR="00707E60" w:rsidRPr="000378E9" w14:paraId="05F96678" w14:textId="77777777" w:rsidTr="00F25D1F">
        <w:trPr>
          <w:trHeight w:val="168"/>
        </w:trPr>
        <w:tc>
          <w:tcPr>
            <w:tcW w:w="8901" w:type="dxa"/>
            <w:shd w:val="clear" w:color="auto" w:fill="DAEEF3" w:themeFill="accent5" w:themeFillTint="33"/>
          </w:tcPr>
          <w:p w14:paraId="774AA719" w14:textId="77777777" w:rsidR="00707E60" w:rsidRPr="000378E9" w:rsidRDefault="00707E60" w:rsidP="00F25D1F">
            <w:pPr>
              <w:rPr>
                <w:b/>
                <w:bCs/>
              </w:rPr>
            </w:pPr>
            <w:r w:rsidRPr="000378E9">
              <w:rPr>
                <w:b/>
                <w:bCs/>
              </w:rPr>
              <w:t>Følgende er avtalt:</w:t>
            </w:r>
          </w:p>
        </w:tc>
      </w:tr>
      <w:tr w:rsidR="00707E60" w:rsidRPr="00373BA3" w14:paraId="2D0C5CB0" w14:textId="77777777" w:rsidTr="00F25D1F">
        <w:trPr>
          <w:trHeight w:val="344"/>
        </w:trPr>
        <w:tc>
          <w:tcPr>
            <w:tcW w:w="8901" w:type="dxa"/>
          </w:tcPr>
          <w:p w14:paraId="4BDCAAC9" w14:textId="77777777" w:rsidR="00707E60" w:rsidRDefault="00707E60" w:rsidP="00F25D1F"/>
          <w:p w14:paraId="6B90CCC4" w14:textId="77777777" w:rsidR="00707E60" w:rsidRPr="00373BA3" w:rsidRDefault="00707E60" w:rsidP="00F25D1F"/>
        </w:tc>
      </w:tr>
      <w:tr w:rsidR="00707E60" w:rsidRPr="00373BA3" w14:paraId="349ADB64" w14:textId="77777777" w:rsidTr="00F25D1F">
        <w:trPr>
          <w:trHeight w:val="344"/>
        </w:trPr>
        <w:tc>
          <w:tcPr>
            <w:tcW w:w="8901" w:type="dxa"/>
          </w:tcPr>
          <w:p w14:paraId="4E4C8B8D" w14:textId="77777777" w:rsidR="00707E60" w:rsidRDefault="00707E60" w:rsidP="00F25D1F"/>
          <w:p w14:paraId="6992823A" w14:textId="77777777" w:rsidR="00707E60" w:rsidRDefault="00707E60" w:rsidP="00F25D1F"/>
        </w:tc>
      </w:tr>
      <w:tr w:rsidR="00707E60" w:rsidRPr="00373BA3" w14:paraId="5C8218FB" w14:textId="77777777" w:rsidTr="00F25D1F">
        <w:trPr>
          <w:trHeight w:val="344"/>
        </w:trPr>
        <w:tc>
          <w:tcPr>
            <w:tcW w:w="8901" w:type="dxa"/>
          </w:tcPr>
          <w:p w14:paraId="33DF4985" w14:textId="77777777" w:rsidR="00707E60" w:rsidRDefault="00707E60" w:rsidP="00F25D1F"/>
          <w:p w14:paraId="18144404" w14:textId="77777777" w:rsidR="00707E60" w:rsidRDefault="00707E60" w:rsidP="00F25D1F"/>
        </w:tc>
      </w:tr>
    </w:tbl>
    <w:p w14:paraId="0605329F" w14:textId="77777777" w:rsidR="00707E60" w:rsidRDefault="00707E60" w:rsidP="00707E60">
      <w:pPr>
        <w:pStyle w:val="Overskrift2"/>
        <w:numPr>
          <w:ilvl w:val="0"/>
          <w:numId w:val="0"/>
        </w:numPr>
        <w:ind w:left="576"/>
      </w:pPr>
    </w:p>
    <w:p w14:paraId="1073C4A6" w14:textId="77777777" w:rsidR="00707E60" w:rsidRPr="00121FA8" w:rsidRDefault="00707E60" w:rsidP="00707E60">
      <w:pPr>
        <w:pStyle w:val="Overskrift2"/>
      </w:pPr>
      <w:r w:rsidRPr="00121FA8">
        <w:t>Elementer med kommunal finansiering</w:t>
      </w:r>
    </w:p>
    <w:p w14:paraId="444BC156" w14:textId="77777777" w:rsidR="00707E60" w:rsidRDefault="00707E60" w:rsidP="00707E60">
      <w:r>
        <w:t>Utover standard- og tilleggselementer med statlig tilskudd, kan det mellom kommune og ALIS avtales elementer som utelukkende finansieres gjennom kommunale midler.</w:t>
      </w:r>
    </w:p>
    <w:p w14:paraId="52637E4F" w14:textId="4A284A72" w:rsidR="00707E60" w:rsidRPr="00CE6D98" w:rsidRDefault="00707E60" w:rsidP="00707E60">
      <w:pPr>
        <w:rPr>
          <w:i/>
          <w:iCs/>
        </w:rPr>
      </w:pPr>
      <w:r w:rsidRPr="00CE6D98">
        <w:rPr>
          <w:i/>
          <w:iCs/>
        </w:rPr>
        <w:t>(</w:t>
      </w:r>
      <w:r>
        <w:rPr>
          <w:i/>
          <w:iCs/>
        </w:rPr>
        <w:t xml:space="preserve">Elementer i </w:t>
      </w:r>
      <w:r w:rsidRPr="00CE6D98">
        <w:rPr>
          <w:i/>
          <w:iCs/>
        </w:rPr>
        <w:t>avtaler inngått før 1.1.22</w:t>
      </w:r>
      <w:r>
        <w:rPr>
          <w:i/>
          <w:iCs/>
        </w:rPr>
        <w:t xml:space="preserve">, som </w:t>
      </w:r>
      <w:r w:rsidRPr="00CE6D98">
        <w:rPr>
          <w:i/>
          <w:iCs/>
        </w:rPr>
        <w:t xml:space="preserve">ikke passer inn under foregående kapitler </w:t>
      </w:r>
      <w:r>
        <w:rPr>
          <w:i/>
          <w:iCs/>
        </w:rPr>
        <w:t xml:space="preserve">kan </w:t>
      </w:r>
      <w:r w:rsidRPr="00CE6D98">
        <w:rPr>
          <w:i/>
          <w:iCs/>
        </w:rPr>
        <w:t>tas inn her</w:t>
      </w:r>
      <w:r>
        <w:rPr>
          <w:i/>
          <w:iCs/>
        </w:rPr>
        <w:t>.</w:t>
      </w:r>
      <w:r w:rsidRPr="00CE6D98">
        <w:rPr>
          <w:i/>
          <w:iCs/>
        </w:rPr>
        <w:t>)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8901"/>
      </w:tblGrid>
      <w:tr w:rsidR="00707E60" w:rsidRPr="000378E9" w14:paraId="428B873F" w14:textId="77777777" w:rsidTr="00F25D1F">
        <w:trPr>
          <w:trHeight w:val="168"/>
        </w:trPr>
        <w:tc>
          <w:tcPr>
            <w:tcW w:w="8901" w:type="dxa"/>
            <w:shd w:val="clear" w:color="auto" w:fill="DAEEF3" w:themeFill="accent5" w:themeFillTint="33"/>
          </w:tcPr>
          <w:p w14:paraId="4DF17111" w14:textId="77777777" w:rsidR="00707E60" w:rsidRPr="000378E9" w:rsidRDefault="00707E60" w:rsidP="00F25D1F">
            <w:pPr>
              <w:rPr>
                <w:b/>
                <w:bCs/>
              </w:rPr>
            </w:pPr>
            <w:r w:rsidRPr="000378E9">
              <w:rPr>
                <w:b/>
                <w:bCs/>
              </w:rPr>
              <w:t>Følgende er avtalt:</w:t>
            </w:r>
          </w:p>
        </w:tc>
      </w:tr>
      <w:tr w:rsidR="00707E60" w:rsidRPr="00373BA3" w14:paraId="0B8A3181" w14:textId="77777777" w:rsidTr="00F25D1F">
        <w:trPr>
          <w:trHeight w:val="344"/>
        </w:trPr>
        <w:tc>
          <w:tcPr>
            <w:tcW w:w="8901" w:type="dxa"/>
          </w:tcPr>
          <w:p w14:paraId="7DD04F34" w14:textId="77777777" w:rsidR="00707E60" w:rsidRDefault="00707E60" w:rsidP="00F25D1F"/>
          <w:p w14:paraId="3B7B7D7E" w14:textId="77777777" w:rsidR="00707E60" w:rsidRPr="00373BA3" w:rsidRDefault="00707E60" w:rsidP="00F25D1F"/>
        </w:tc>
      </w:tr>
      <w:tr w:rsidR="00707E60" w:rsidRPr="00373BA3" w14:paraId="3D277D8B" w14:textId="77777777" w:rsidTr="00F25D1F">
        <w:trPr>
          <w:trHeight w:val="344"/>
        </w:trPr>
        <w:tc>
          <w:tcPr>
            <w:tcW w:w="8901" w:type="dxa"/>
          </w:tcPr>
          <w:p w14:paraId="4F99D676" w14:textId="77777777" w:rsidR="00707E60" w:rsidRDefault="00707E60" w:rsidP="00F25D1F"/>
          <w:p w14:paraId="5BC55A56" w14:textId="77777777" w:rsidR="00707E60" w:rsidRDefault="00707E60" w:rsidP="00F25D1F"/>
        </w:tc>
      </w:tr>
      <w:tr w:rsidR="00707E60" w:rsidRPr="00373BA3" w14:paraId="5D924625" w14:textId="77777777" w:rsidTr="00F25D1F">
        <w:trPr>
          <w:trHeight w:val="344"/>
        </w:trPr>
        <w:tc>
          <w:tcPr>
            <w:tcW w:w="8901" w:type="dxa"/>
          </w:tcPr>
          <w:p w14:paraId="2F081158" w14:textId="77777777" w:rsidR="00707E60" w:rsidRDefault="00707E60" w:rsidP="00F25D1F"/>
          <w:p w14:paraId="638E1A42" w14:textId="77777777" w:rsidR="00707E60" w:rsidRDefault="00707E60" w:rsidP="00F25D1F"/>
        </w:tc>
      </w:tr>
    </w:tbl>
    <w:p w14:paraId="4F99D00F" w14:textId="77777777" w:rsidR="00707E60" w:rsidRDefault="00707E60" w:rsidP="00707E60">
      <w:pPr>
        <w:rPr>
          <w:u w:val="single"/>
        </w:rPr>
      </w:pPr>
    </w:p>
    <w:p w14:paraId="5ACFA863" w14:textId="77777777" w:rsidR="00707E60" w:rsidRDefault="00707E60" w:rsidP="00707E60">
      <w:pPr>
        <w:rPr>
          <w:rFonts w:cstheme="minorHAnsi"/>
        </w:rPr>
      </w:pPr>
    </w:p>
    <w:p w14:paraId="6B7BCF1B" w14:textId="77777777" w:rsidR="00707E60" w:rsidRDefault="00707E60" w:rsidP="00707E60">
      <w:pPr>
        <w:rPr>
          <w:rFonts w:cstheme="minorHAnsi"/>
        </w:rPr>
      </w:pPr>
      <w:r>
        <w:rPr>
          <w:rFonts w:cstheme="minorHAnsi"/>
        </w:rPr>
        <w:t xml:space="preserve">Sted og dato: </w:t>
      </w:r>
    </w:p>
    <w:p w14:paraId="07C5234B" w14:textId="77777777" w:rsidR="00707E60" w:rsidRDefault="00707E60" w:rsidP="00707E60">
      <w:pPr>
        <w:rPr>
          <w:rFonts w:cstheme="minorHAnsi"/>
        </w:rPr>
      </w:pPr>
    </w:p>
    <w:p w14:paraId="30E797B0" w14:textId="77777777" w:rsidR="00707E60" w:rsidRDefault="00707E60" w:rsidP="00707E60">
      <w:pPr>
        <w:rPr>
          <w:rFonts w:cstheme="minorHAnsi"/>
        </w:rPr>
      </w:pPr>
      <w:r>
        <w:rPr>
          <w:rFonts w:cstheme="minorHAnsi"/>
        </w:rPr>
        <w:t>for kommunen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for ALIS</w:t>
      </w:r>
    </w:p>
    <w:p w14:paraId="3FB3118E" w14:textId="77777777" w:rsidR="00707E60" w:rsidRDefault="00707E60" w:rsidP="00707E60">
      <w:pPr>
        <w:rPr>
          <w:rFonts w:cstheme="minorHAnsi"/>
        </w:rPr>
      </w:pPr>
    </w:p>
    <w:p w14:paraId="53B54D86" w14:textId="77777777" w:rsidR="00707E60" w:rsidRDefault="00707E60" w:rsidP="00707E60">
      <w:pPr>
        <w:rPr>
          <w:rFonts w:cstheme="minorHAnsi"/>
        </w:rPr>
      </w:pPr>
    </w:p>
    <w:p w14:paraId="6D6BFED2" w14:textId="77777777" w:rsidR="00707E60" w:rsidRDefault="00707E60" w:rsidP="00707E60">
      <w:pPr>
        <w:rPr>
          <w:rFonts w:cstheme="minorHAnsi"/>
        </w:rPr>
      </w:pPr>
    </w:p>
    <w:p w14:paraId="53EF5D8B" w14:textId="631BA2C4" w:rsidR="002F644D" w:rsidRPr="00707E60" w:rsidRDefault="00707E60" w:rsidP="00707E60">
      <w:r>
        <w:rPr>
          <w:rFonts w:cstheme="minorHAnsi"/>
        </w:rPr>
        <w:t>……………………………………………………..…</w:t>
      </w:r>
      <w:r w:rsidRPr="005E709C">
        <w:rPr>
          <w:rFonts w:cstheme="minorHAnsi"/>
        </w:rPr>
        <w:t xml:space="preserve"> </w:t>
      </w:r>
      <w:r>
        <w:rPr>
          <w:rFonts w:cstheme="minorHAnsi"/>
        </w:rPr>
        <w:tab/>
      </w:r>
      <w:r>
        <w:rPr>
          <w:rFonts w:cstheme="minorHAnsi"/>
        </w:rPr>
        <w:tab/>
      </w:r>
    </w:p>
    <w:sectPr w:rsidR="002F644D" w:rsidRPr="00707E60">
      <w:headerReference w:type="even" r:id="rId15"/>
      <w:headerReference w:type="default" r:id="rId16"/>
      <w:footerReference w:type="even" r:id="rId17"/>
      <w:footerReference w:type="defaul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7ACE2E" w14:textId="77777777" w:rsidR="003D072B" w:rsidRDefault="003D072B" w:rsidP="005A0312">
      <w:pPr>
        <w:spacing w:after="0" w:line="240" w:lineRule="auto"/>
      </w:pPr>
      <w:r>
        <w:separator/>
      </w:r>
    </w:p>
  </w:endnote>
  <w:endnote w:type="continuationSeparator" w:id="0">
    <w:p w14:paraId="23525877" w14:textId="77777777" w:rsidR="003D072B" w:rsidRDefault="003D072B" w:rsidP="005A0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seoSans300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idetall"/>
      </w:rPr>
      <w:id w:val="-451479714"/>
      <w:docPartObj>
        <w:docPartGallery w:val="Page Numbers (Bottom of Page)"/>
        <w:docPartUnique/>
      </w:docPartObj>
    </w:sdtPr>
    <w:sdtEndPr>
      <w:rPr>
        <w:rStyle w:val="Sidetall"/>
      </w:rPr>
    </w:sdtEndPr>
    <w:sdtContent>
      <w:p w14:paraId="214F6EBB" w14:textId="6283BA38" w:rsidR="007F2403" w:rsidRDefault="007F2403" w:rsidP="00921287">
        <w:pPr>
          <w:pStyle w:val="Bunntekst"/>
          <w:framePr w:wrap="none" w:vAnchor="text" w:hAnchor="margin" w:xAlign="right" w:y="1"/>
          <w:rPr>
            <w:rStyle w:val="Sidetall"/>
          </w:rPr>
        </w:pPr>
        <w:r>
          <w:rPr>
            <w:rStyle w:val="Sidetall"/>
          </w:rPr>
          <w:fldChar w:fldCharType="begin"/>
        </w:r>
        <w:r>
          <w:rPr>
            <w:rStyle w:val="Sidetall"/>
          </w:rPr>
          <w:instrText xml:space="preserve"> PAGE </w:instrText>
        </w:r>
        <w:r>
          <w:rPr>
            <w:rStyle w:val="Sidetall"/>
          </w:rPr>
          <w:fldChar w:fldCharType="end"/>
        </w:r>
      </w:p>
    </w:sdtContent>
  </w:sdt>
  <w:sdt>
    <w:sdtPr>
      <w:rPr>
        <w:rStyle w:val="Sidetall"/>
      </w:rPr>
      <w:id w:val="-421952924"/>
      <w:docPartObj>
        <w:docPartGallery w:val="Page Numbers (Bottom of Page)"/>
        <w:docPartUnique/>
      </w:docPartObj>
    </w:sdtPr>
    <w:sdtEndPr>
      <w:rPr>
        <w:rStyle w:val="Sidetall"/>
      </w:rPr>
    </w:sdtEndPr>
    <w:sdtContent>
      <w:p w14:paraId="7CC82A39" w14:textId="3B958DCA" w:rsidR="007F2403" w:rsidRDefault="007F2403" w:rsidP="007F2403">
        <w:pPr>
          <w:pStyle w:val="Bunntekst"/>
          <w:framePr w:wrap="none" w:vAnchor="text" w:hAnchor="margin" w:xAlign="right" w:y="1"/>
          <w:ind w:right="360"/>
          <w:rPr>
            <w:rStyle w:val="Sidetall"/>
          </w:rPr>
        </w:pPr>
        <w:r>
          <w:rPr>
            <w:rStyle w:val="Sidetall"/>
          </w:rPr>
          <w:fldChar w:fldCharType="begin"/>
        </w:r>
        <w:r>
          <w:rPr>
            <w:rStyle w:val="Sidetall"/>
          </w:rPr>
          <w:instrText xml:space="preserve"> PAGE </w:instrText>
        </w:r>
        <w:r>
          <w:rPr>
            <w:rStyle w:val="Sidetall"/>
          </w:rPr>
          <w:fldChar w:fldCharType="end"/>
        </w:r>
      </w:p>
    </w:sdtContent>
  </w:sdt>
  <w:p w14:paraId="63CE61EC" w14:textId="77777777" w:rsidR="007F2403" w:rsidRDefault="007F2403" w:rsidP="007F2403">
    <w:pPr>
      <w:pStyle w:val="Bunn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idetall"/>
      </w:rPr>
      <w:id w:val="387847988"/>
      <w:docPartObj>
        <w:docPartGallery w:val="Page Numbers (Bottom of Page)"/>
        <w:docPartUnique/>
      </w:docPartObj>
    </w:sdtPr>
    <w:sdtEndPr>
      <w:rPr>
        <w:rStyle w:val="Sidetall"/>
      </w:rPr>
    </w:sdtEndPr>
    <w:sdtContent>
      <w:p w14:paraId="186F1422" w14:textId="3F096C54" w:rsidR="007F2403" w:rsidRDefault="007F2403" w:rsidP="00921287">
        <w:pPr>
          <w:pStyle w:val="Bunntekst"/>
          <w:framePr w:wrap="none" w:vAnchor="text" w:hAnchor="margin" w:xAlign="right" w:y="1"/>
          <w:rPr>
            <w:rStyle w:val="Sidetall"/>
          </w:rPr>
        </w:pPr>
        <w:r>
          <w:rPr>
            <w:rStyle w:val="Sidetall"/>
          </w:rPr>
          <w:fldChar w:fldCharType="begin"/>
        </w:r>
        <w:r>
          <w:rPr>
            <w:rStyle w:val="Sidetall"/>
          </w:rPr>
          <w:instrText xml:space="preserve"> PAGE </w:instrText>
        </w:r>
        <w:r>
          <w:rPr>
            <w:rStyle w:val="Sidetall"/>
          </w:rPr>
          <w:fldChar w:fldCharType="separate"/>
        </w:r>
        <w:r>
          <w:rPr>
            <w:rStyle w:val="Sidetall"/>
            <w:noProof/>
          </w:rPr>
          <w:t>1</w:t>
        </w:r>
        <w:r>
          <w:rPr>
            <w:rStyle w:val="Sidetall"/>
          </w:rPr>
          <w:fldChar w:fldCharType="end"/>
        </w:r>
      </w:p>
    </w:sdtContent>
  </w:sdt>
  <w:p w14:paraId="3DB73A3B" w14:textId="77777777" w:rsidR="007F2403" w:rsidRDefault="007F2403" w:rsidP="007F2403">
    <w:pPr>
      <w:pStyle w:val="Bunnteks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823B7B" w14:textId="77777777" w:rsidR="003D072B" w:rsidRDefault="003D072B" w:rsidP="005A0312">
      <w:pPr>
        <w:spacing w:after="0" w:line="240" w:lineRule="auto"/>
      </w:pPr>
      <w:r>
        <w:separator/>
      </w:r>
    </w:p>
  </w:footnote>
  <w:footnote w:type="continuationSeparator" w:id="0">
    <w:p w14:paraId="24D2434B" w14:textId="77777777" w:rsidR="003D072B" w:rsidRDefault="003D072B" w:rsidP="005A03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idetall"/>
      </w:rPr>
      <w:id w:val="-254826067"/>
      <w:docPartObj>
        <w:docPartGallery w:val="Page Numbers (Top of Page)"/>
        <w:docPartUnique/>
      </w:docPartObj>
    </w:sdtPr>
    <w:sdtEndPr>
      <w:rPr>
        <w:rStyle w:val="Sidetall"/>
      </w:rPr>
    </w:sdtEndPr>
    <w:sdtContent>
      <w:p w14:paraId="43A34266" w14:textId="0456381B" w:rsidR="007F2403" w:rsidRDefault="007F2403" w:rsidP="00921287">
        <w:pPr>
          <w:pStyle w:val="Topptekst"/>
          <w:framePr w:wrap="none" w:vAnchor="text" w:hAnchor="margin" w:xAlign="right" w:y="1"/>
          <w:rPr>
            <w:rStyle w:val="Sidetall"/>
          </w:rPr>
        </w:pPr>
        <w:r>
          <w:rPr>
            <w:rStyle w:val="Sidetall"/>
          </w:rPr>
          <w:fldChar w:fldCharType="begin"/>
        </w:r>
        <w:r>
          <w:rPr>
            <w:rStyle w:val="Sidetall"/>
          </w:rPr>
          <w:instrText xml:space="preserve"> PAGE </w:instrText>
        </w:r>
        <w:r>
          <w:rPr>
            <w:rStyle w:val="Sidetall"/>
          </w:rPr>
          <w:fldChar w:fldCharType="end"/>
        </w:r>
      </w:p>
    </w:sdtContent>
  </w:sdt>
  <w:p w14:paraId="272603F6" w14:textId="77777777" w:rsidR="007F2403" w:rsidRDefault="007F2403" w:rsidP="007F2403">
    <w:pPr>
      <w:pStyle w:val="Topptekst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E4713" w14:textId="2B03FB64" w:rsidR="005A0312" w:rsidRDefault="007F2403" w:rsidP="007F2403">
    <w:pPr>
      <w:pStyle w:val="Topptekst"/>
      <w:ind w:right="360"/>
    </w:pPr>
    <w:r>
      <w:rPr>
        <w:noProof/>
        <w:lang w:eastAsia="nb-NO"/>
      </w:rPr>
      <w:drawing>
        <wp:inline distT="0" distB="0" distL="0" distR="0" wp14:anchorId="2CDE19AC" wp14:editId="4C860C93">
          <wp:extent cx="1560787" cy="202324"/>
          <wp:effectExtent l="0" t="0" r="1905" b="1270"/>
          <wp:docPr id="2" name="Bilde 2" descr="Et bilde som inneholder tekst, skilt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e 2" descr="Et bilde som inneholder tekst, skilt&#10;&#10;Automatisk generer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2218" cy="2258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44436"/>
    <w:multiLevelType w:val="hybridMultilevel"/>
    <w:tmpl w:val="9E9431EE"/>
    <w:lvl w:ilvl="0" w:tplc="E9529794">
      <w:start w:val="12"/>
      <w:numFmt w:val="bullet"/>
      <w:lvlText w:val="-"/>
      <w:lvlJc w:val="left"/>
      <w:pPr>
        <w:ind w:left="1410" w:hanging="705"/>
      </w:pPr>
      <w:rPr>
        <w:rFonts w:ascii="Calibri" w:eastAsiaTheme="minorHAnsi" w:hAnsi="Calibri" w:cstheme="minorBidi" w:hint="default"/>
      </w:rPr>
    </w:lvl>
    <w:lvl w:ilvl="1" w:tplc="E9529794">
      <w:start w:val="12"/>
      <w:numFmt w:val="bullet"/>
      <w:lvlText w:val="-"/>
      <w:lvlJc w:val="left"/>
      <w:pPr>
        <w:ind w:left="1785" w:hanging="360"/>
      </w:pPr>
      <w:rPr>
        <w:rFonts w:ascii="Calibri" w:eastAsiaTheme="minorHAnsi" w:hAnsi="Calibri" w:cstheme="minorBidi" w:hint="default"/>
      </w:rPr>
    </w:lvl>
    <w:lvl w:ilvl="2" w:tplc="0414001B">
      <w:start w:val="1"/>
      <w:numFmt w:val="lowerRoman"/>
      <w:lvlText w:val="%3."/>
      <w:lvlJc w:val="right"/>
      <w:pPr>
        <w:ind w:left="2505" w:hanging="180"/>
      </w:pPr>
    </w:lvl>
    <w:lvl w:ilvl="3" w:tplc="0414000F" w:tentative="1">
      <w:start w:val="1"/>
      <w:numFmt w:val="decimal"/>
      <w:lvlText w:val="%4."/>
      <w:lvlJc w:val="left"/>
      <w:pPr>
        <w:ind w:left="3225" w:hanging="360"/>
      </w:pPr>
    </w:lvl>
    <w:lvl w:ilvl="4" w:tplc="04140019" w:tentative="1">
      <w:start w:val="1"/>
      <w:numFmt w:val="lowerLetter"/>
      <w:lvlText w:val="%5."/>
      <w:lvlJc w:val="left"/>
      <w:pPr>
        <w:ind w:left="3945" w:hanging="360"/>
      </w:pPr>
    </w:lvl>
    <w:lvl w:ilvl="5" w:tplc="0414001B" w:tentative="1">
      <w:start w:val="1"/>
      <w:numFmt w:val="lowerRoman"/>
      <w:lvlText w:val="%6."/>
      <w:lvlJc w:val="right"/>
      <w:pPr>
        <w:ind w:left="4665" w:hanging="180"/>
      </w:pPr>
    </w:lvl>
    <w:lvl w:ilvl="6" w:tplc="0414000F" w:tentative="1">
      <w:start w:val="1"/>
      <w:numFmt w:val="decimal"/>
      <w:lvlText w:val="%7."/>
      <w:lvlJc w:val="left"/>
      <w:pPr>
        <w:ind w:left="5385" w:hanging="360"/>
      </w:pPr>
    </w:lvl>
    <w:lvl w:ilvl="7" w:tplc="04140019" w:tentative="1">
      <w:start w:val="1"/>
      <w:numFmt w:val="lowerLetter"/>
      <w:lvlText w:val="%8."/>
      <w:lvlJc w:val="left"/>
      <w:pPr>
        <w:ind w:left="6105" w:hanging="360"/>
      </w:pPr>
    </w:lvl>
    <w:lvl w:ilvl="8" w:tplc="0414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0C34858"/>
    <w:multiLevelType w:val="hybridMultilevel"/>
    <w:tmpl w:val="48ECED8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11655"/>
    <w:multiLevelType w:val="multilevel"/>
    <w:tmpl w:val="D792BB1C"/>
    <w:lvl w:ilvl="0">
      <w:start w:val="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F314180"/>
    <w:multiLevelType w:val="multilevel"/>
    <w:tmpl w:val="0414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23523378"/>
    <w:multiLevelType w:val="hybridMultilevel"/>
    <w:tmpl w:val="E592AA92"/>
    <w:lvl w:ilvl="0" w:tplc="F3CC618E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F701FD"/>
    <w:multiLevelType w:val="hybridMultilevel"/>
    <w:tmpl w:val="016866B8"/>
    <w:lvl w:ilvl="0" w:tplc="63CACD58">
      <w:start w:val="1"/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A4365B2"/>
    <w:multiLevelType w:val="hybridMultilevel"/>
    <w:tmpl w:val="65F4D15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9F4D83"/>
    <w:multiLevelType w:val="hybridMultilevel"/>
    <w:tmpl w:val="A9FEED8A"/>
    <w:lvl w:ilvl="0" w:tplc="63CACD58">
      <w:start w:val="1"/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3D7D33C0"/>
    <w:multiLevelType w:val="hybridMultilevel"/>
    <w:tmpl w:val="1E9E15F4"/>
    <w:lvl w:ilvl="0" w:tplc="1144D684">
      <w:start w:val="1"/>
      <w:numFmt w:val="decimal"/>
      <w:lvlText w:val="%1"/>
      <w:lvlJc w:val="left"/>
      <w:pPr>
        <w:ind w:left="1410" w:hanging="7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785" w:hanging="360"/>
      </w:pPr>
    </w:lvl>
    <w:lvl w:ilvl="2" w:tplc="0414001B" w:tentative="1">
      <w:start w:val="1"/>
      <w:numFmt w:val="lowerRoman"/>
      <w:lvlText w:val="%3."/>
      <w:lvlJc w:val="right"/>
      <w:pPr>
        <w:ind w:left="2505" w:hanging="180"/>
      </w:pPr>
    </w:lvl>
    <w:lvl w:ilvl="3" w:tplc="0414000F" w:tentative="1">
      <w:start w:val="1"/>
      <w:numFmt w:val="decimal"/>
      <w:lvlText w:val="%4."/>
      <w:lvlJc w:val="left"/>
      <w:pPr>
        <w:ind w:left="3225" w:hanging="360"/>
      </w:pPr>
    </w:lvl>
    <w:lvl w:ilvl="4" w:tplc="04140019" w:tentative="1">
      <w:start w:val="1"/>
      <w:numFmt w:val="lowerLetter"/>
      <w:lvlText w:val="%5."/>
      <w:lvlJc w:val="left"/>
      <w:pPr>
        <w:ind w:left="3945" w:hanging="360"/>
      </w:pPr>
    </w:lvl>
    <w:lvl w:ilvl="5" w:tplc="0414001B" w:tentative="1">
      <w:start w:val="1"/>
      <w:numFmt w:val="lowerRoman"/>
      <w:lvlText w:val="%6."/>
      <w:lvlJc w:val="right"/>
      <w:pPr>
        <w:ind w:left="4665" w:hanging="180"/>
      </w:pPr>
    </w:lvl>
    <w:lvl w:ilvl="6" w:tplc="0414000F" w:tentative="1">
      <w:start w:val="1"/>
      <w:numFmt w:val="decimal"/>
      <w:lvlText w:val="%7."/>
      <w:lvlJc w:val="left"/>
      <w:pPr>
        <w:ind w:left="5385" w:hanging="360"/>
      </w:pPr>
    </w:lvl>
    <w:lvl w:ilvl="7" w:tplc="04140019" w:tentative="1">
      <w:start w:val="1"/>
      <w:numFmt w:val="lowerLetter"/>
      <w:lvlText w:val="%8."/>
      <w:lvlJc w:val="left"/>
      <w:pPr>
        <w:ind w:left="6105" w:hanging="360"/>
      </w:pPr>
    </w:lvl>
    <w:lvl w:ilvl="8" w:tplc="0414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3E30652F"/>
    <w:multiLevelType w:val="multilevel"/>
    <w:tmpl w:val="04140025"/>
    <w:lvl w:ilvl="0">
      <w:start w:val="1"/>
      <w:numFmt w:val="decimal"/>
      <w:pStyle w:val="Overskrift1"/>
      <w:lvlText w:val="%1"/>
      <w:lvlJc w:val="left"/>
      <w:pPr>
        <w:ind w:left="432" w:hanging="432"/>
      </w:pPr>
    </w:lvl>
    <w:lvl w:ilvl="1">
      <w:start w:val="1"/>
      <w:numFmt w:val="decimal"/>
      <w:pStyle w:val="Overskrift2"/>
      <w:lvlText w:val="%1.%2"/>
      <w:lvlJc w:val="left"/>
      <w:pPr>
        <w:ind w:left="1426" w:hanging="576"/>
      </w:pPr>
    </w:lvl>
    <w:lvl w:ilvl="2">
      <w:start w:val="1"/>
      <w:numFmt w:val="decimal"/>
      <w:pStyle w:val="Overskrift3"/>
      <w:lvlText w:val="%1.%2.%3"/>
      <w:lvlJc w:val="left"/>
      <w:pPr>
        <w:ind w:left="2137" w:hanging="720"/>
      </w:p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46E1584F"/>
    <w:multiLevelType w:val="multilevel"/>
    <w:tmpl w:val="54103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C481DD2"/>
    <w:multiLevelType w:val="hybridMultilevel"/>
    <w:tmpl w:val="7794DADE"/>
    <w:lvl w:ilvl="0" w:tplc="041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4CF33874"/>
    <w:multiLevelType w:val="hybridMultilevel"/>
    <w:tmpl w:val="E454E6F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8039BF"/>
    <w:multiLevelType w:val="hybridMultilevel"/>
    <w:tmpl w:val="911C6404"/>
    <w:lvl w:ilvl="0" w:tplc="E9529794">
      <w:start w:val="12"/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7C1B6048"/>
    <w:multiLevelType w:val="hybridMultilevel"/>
    <w:tmpl w:val="0E06779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13"/>
  </w:num>
  <w:num w:numId="4">
    <w:abstractNumId w:val="0"/>
  </w:num>
  <w:num w:numId="5">
    <w:abstractNumId w:val="14"/>
  </w:num>
  <w:num w:numId="6">
    <w:abstractNumId w:val="7"/>
  </w:num>
  <w:num w:numId="7">
    <w:abstractNumId w:val="5"/>
  </w:num>
  <w:num w:numId="8">
    <w:abstractNumId w:val="11"/>
  </w:num>
  <w:num w:numId="9">
    <w:abstractNumId w:val="4"/>
  </w:num>
  <w:num w:numId="10">
    <w:abstractNumId w:val="10"/>
  </w:num>
  <w:num w:numId="11">
    <w:abstractNumId w:val="3"/>
  </w:num>
  <w:num w:numId="12">
    <w:abstractNumId w:val="9"/>
  </w:num>
  <w:num w:numId="13">
    <w:abstractNumId w:val="12"/>
  </w:num>
  <w:num w:numId="14">
    <w:abstractNumId w:val="6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15C"/>
    <w:rsid w:val="00002222"/>
    <w:rsid w:val="00040502"/>
    <w:rsid w:val="00044D96"/>
    <w:rsid w:val="000629C7"/>
    <w:rsid w:val="00090DE0"/>
    <w:rsid w:val="00093695"/>
    <w:rsid w:val="000D13BA"/>
    <w:rsid w:val="000D278E"/>
    <w:rsid w:val="000F1EB1"/>
    <w:rsid w:val="00100145"/>
    <w:rsid w:val="001028EF"/>
    <w:rsid w:val="00110905"/>
    <w:rsid w:val="001331D9"/>
    <w:rsid w:val="0014424E"/>
    <w:rsid w:val="001F6257"/>
    <w:rsid w:val="001F7FA3"/>
    <w:rsid w:val="002057FE"/>
    <w:rsid w:val="00216A81"/>
    <w:rsid w:val="00237788"/>
    <w:rsid w:val="00237EAF"/>
    <w:rsid w:val="002477C9"/>
    <w:rsid w:val="00281591"/>
    <w:rsid w:val="002B5704"/>
    <w:rsid w:val="002C1F0B"/>
    <w:rsid w:val="002C414D"/>
    <w:rsid w:val="002C6022"/>
    <w:rsid w:val="002E08A2"/>
    <w:rsid w:val="002E3FE5"/>
    <w:rsid w:val="002F5A83"/>
    <w:rsid w:val="002F644D"/>
    <w:rsid w:val="002F670F"/>
    <w:rsid w:val="0037015C"/>
    <w:rsid w:val="003A7FC8"/>
    <w:rsid w:val="003C10EC"/>
    <w:rsid w:val="003D072B"/>
    <w:rsid w:val="003D3CEB"/>
    <w:rsid w:val="0044011B"/>
    <w:rsid w:val="00486348"/>
    <w:rsid w:val="004B37D1"/>
    <w:rsid w:val="004E22C1"/>
    <w:rsid w:val="004E51C7"/>
    <w:rsid w:val="005027E0"/>
    <w:rsid w:val="00521436"/>
    <w:rsid w:val="005214CB"/>
    <w:rsid w:val="005224F0"/>
    <w:rsid w:val="005363F9"/>
    <w:rsid w:val="00536738"/>
    <w:rsid w:val="00565279"/>
    <w:rsid w:val="005664B5"/>
    <w:rsid w:val="005A0312"/>
    <w:rsid w:val="005A2D86"/>
    <w:rsid w:val="005D6F91"/>
    <w:rsid w:val="005E2D52"/>
    <w:rsid w:val="005E5DEF"/>
    <w:rsid w:val="00616AFA"/>
    <w:rsid w:val="00623A1E"/>
    <w:rsid w:val="00632FAE"/>
    <w:rsid w:val="00636C62"/>
    <w:rsid w:val="006516FD"/>
    <w:rsid w:val="00682096"/>
    <w:rsid w:val="006829AA"/>
    <w:rsid w:val="006D040B"/>
    <w:rsid w:val="00707E60"/>
    <w:rsid w:val="00714E3E"/>
    <w:rsid w:val="0072209D"/>
    <w:rsid w:val="00726D60"/>
    <w:rsid w:val="007345F6"/>
    <w:rsid w:val="00750ABF"/>
    <w:rsid w:val="007545BC"/>
    <w:rsid w:val="007561E1"/>
    <w:rsid w:val="007F2403"/>
    <w:rsid w:val="007F3D15"/>
    <w:rsid w:val="008571B4"/>
    <w:rsid w:val="00857209"/>
    <w:rsid w:val="00876D42"/>
    <w:rsid w:val="00881F67"/>
    <w:rsid w:val="008970C8"/>
    <w:rsid w:val="008A5679"/>
    <w:rsid w:val="008B0FFD"/>
    <w:rsid w:val="008C299F"/>
    <w:rsid w:val="008C4C60"/>
    <w:rsid w:val="00903F4F"/>
    <w:rsid w:val="00913657"/>
    <w:rsid w:val="00927A44"/>
    <w:rsid w:val="00934C1D"/>
    <w:rsid w:val="009402BB"/>
    <w:rsid w:val="009700D7"/>
    <w:rsid w:val="00973A43"/>
    <w:rsid w:val="0097600C"/>
    <w:rsid w:val="00985457"/>
    <w:rsid w:val="009C23E3"/>
    <w:rsid w:val="009C7CFE"/>
    <w:rsid w:val="00A21556"/>
    <w:rsid w:val="00A309D5"/>
    <w:rsid w:val="00A318F4"/>
    <w:rsid w:val="00A361E2"/>
    <w:rsid w:val="00A4789A"/>
    <w:rsid w:val="00A522CD"/>
    <w:rsid w:val="00A736AF"/>
    <w:rsid w:val="00AB0387"/>
    <w:rsid w:val="00AD73BE"/>
    <w:rsid w:val="00B15056"/>
    <w:rsid w:val="00B1524A"/>
    <w:rsid w:val="00B15531"/>
    <w:rsid w:val="00B27A52"/>
    <w:rsid w:val="00B54A0E"/>
    <w:rsid w:val="00B56037"/>
    <w:rsid w:val="00B76D82"/>
    <w:rsid w:val="00BA6DD4"/>
    <w:rsid w:val="00BB2C2D"/>
    <w:rsid w:val="00BE3222"/>
    <w:rsid w:val="00BF0FA2"/>
    <w:rsid w:val="00BF2A8C"/>
    <w:rsid w:val="00C20D52"/>
    <w:rsid w:val="00C56846"/>
    <w:rsid w:val="00C72DD1"/>
    <w:rsid w:val="00CA0C4D"/>
    <w:rsid w:val="00CE4B91"/>
    <w:rsid w:val="00D15293"/>
    <w:rsid w:val="00D172F8"/>
    <w:rsid w:val="00D67549"/>
    <w:rsid w:val="00D7293B"/>
    <w:rsid w:val="00D731E6"/>
    <w:rsid w:val="00DC5AF8"/>
    <w:rsid w:val="00DD02AD"/>
    <w:rsid w:val="00DF096A"/>
    <w:rsid w:val="00DF3BFE"/>
    <w:rsid w:val="00DF4AFB"/>
    <w:rsid w:val="00E01FEE"/>
    <w:rsid w:val="00E02C63"/>
    <w:rsid w:val="00E04B5D"/>
    <w:rsid w:val="00E13F51"/>
    <w:rsid w:val="00E17C4C"/>
    <w:rsid w:val="00E50D59"/>
    <w:rsid w:val="00E73EFC"/>
    <w:rsid w:val="00EA042C"/>
    <w:rsid w:val="00EE210E"/>
    <w:rsid w:val="00EE291A"/>
    <w:rsid w:val="00F12216"/>
    <w:rsid w:val="00F25C0D"/>
    <w:rsid w:val="00F31AB2"/>
    <w:rsid w:val="00F35E93"/>
    <w:rsid w:val="00F35F1A"/>
    <w:rsid w:val="00F50CE6"/>
    <w:rsid w:val="00F849B9"/>
    <w:rsid w:val="00F85242"/>
    <w:rsid w:val="00F93BBB"/>
    <w:rsid w:val="00F94543"/>
    <w:rsid w:val="00FC24AB"/>
    <w:rsid w:val="00FE2DF3"/>
    <w:rsid w:val="00FE76FE"/>
    <w:rsid w:val="4C550174"/>
    <w:rsid w:val="50D0369E"/>
    <w:rsid w:val="7A4DC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3EF25"/>
  <w15:docId w15:val="{E9426C07-5CC5-4C5D-AC65-F7C72E5CD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07E60"/>
    <w:pPr>
      <w:keepNext/>
      <w:keepLines/>
      <w:numPr>
        <w:numId w:val="12"/>
      </w:numPr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707E60"/>
    <w:pPr>
      <w:keepNext/>
      <w:keepLines/>
      <w:numPr>
        <w:ilvl w:val="1"/>
        <w:numId w:val="12"/>
      </w:numPr>
      <w:spacing w:before="160" w:after="120" w:line="259" w:lineRule="auto"/>
      <w:ind w:left="576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707E60"/>
    <w:pPr>
      <w:keepNext/>
      <w:keepLines/>
      <w:numPr>
        <w:ilvl w:val="2"/>
        <w:numId w:val="12"/>
      </w:numPr>
      <w:spacing w:before="240" w:after="240" w:line="259" w:lineRule="auto"/>
      <w:ind w:left="72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07E60"/>
    <w:pPr>
      <w:keepNext/>
      <w:keepLines/>
      <w:numPr>
        <w:ilvl w:val="3"/>
        <w:numId w:val="12"/>
      </w:numPr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07E60"/>
    <w:pPr>
      <w:keepNext/>
      <w:keepLines/>
      <w:numPr>
        <w:ilvl w:val="4"/>
        <w:numId w:val="12"/>
      </w:numPr>
      <w:spacing w:before="40" w:after="0" w:line="259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07E60"/>
    <w:pPr>
      <w:keepNext/>
      <w:keepLines/>
      <w:numPr>
        <w:ilvl w:val="5"/>
        <w:numId w:val="12"/>
      </w:numPr>
      <w:spacing w:before="40" w:after="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07E60"/>
    <w:pPr>
      <w:keepNext/>
      <w:keepLines/>
      <w:numPr>
        <w:ilvl w:val="6"/>
        <w:numId w:val="12"/>
      </w:numPr>
      <w:spacing w:before="40" w:after="0" w:line="259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07E60"/>
    <w:pPr>
      <w:keepNext/>
      <w:keepLines/>
      <w:numPr>
        <w:ilvl w:val="7"/>
        <w:numId w:val="12"/>
      </w:numPr>
      <w:spacing w:before="40" w:after="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07E60"/>
    <w:pPr>
      <w:keepNext/>
      <w:keepLines/>
      <w:numPr>
        <w:ilvl w:val="8"/>
        <w:numId w:val="12"/>
      </w:numPr>
      <w:spacing w:before="40" w:after="0" w:line="259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F35F1A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A736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736AF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uiPriority w:val="39"/>
    <w:rsid w:val="00927A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ysskyggelegginguthevingsfarge1">
    <w:name w:val="Light Shading Accent 1"/>
    <w:basedOn w:val="Vanligtabell"/>
    <w:uiPriority w:val="60"/>
    <w:rsid w:val="00216A8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Fargeriklisteuthevingsfarge1">
    <w:name w:val="Colorful List Accent 1"/>
    <w:basedOn w:val="Vanligtabell"/>
    <w:uiPriority w:val="72"/>
    <w:rsid w:val="00216A8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Topptekst">
    <w:name w:val="header"/>
    <w:basedOn w:val="Normal"/>
    <w:link w:val="TopptekstTegn"/>
    <w:uiPriority w:val="99"/>
    <w:unhideWhenUsed/>
    <w:rsid w:val="005A03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5A0312"/>
  </w:style>
  <w:style w:type="paragraph" w:styleId="Bunntekst">
    <w:name w:val="footer"/>
    <w:basedOn w:val="Normal"/>
    <w:link w:val="BunntekstTegn"/>
    <w:uiPriority w:val="99"/>
    <w:unhideWhenUsed/>
    <w:rsid w:val="005A03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5A0312"/>
  </w:style>
  <w:style w:type="paragraph" w:styleId="NormalWeb">
    <w:name w:val="Normal (Web)"/>
    <w:basedOn w:val="Normal"/>
    <w:uiPriority w:val="99"/>
    <w:semiHidden/>
    <w:unhideWhenUsed/>
    <w:rsid w:val="00876D42"/>
    <w:pPr>
      <w:spacing w:before="100" w:beforeAutospacing="1" w:after="100" w:afterAutospacing="1" w:line="240" w:lineRule="auto"/>
    </w:pPr>
    <w:rPr>
      <w:rFonts w:ascii="Calibri" w:hAnsi="Calibri" w:cs="Calibri"/>
      <w:lang w:eastAsia="nb-NO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707E6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707E6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707E6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707E60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707E60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707E6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707E6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707E6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707E6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tel">
    <w:name w:val="Title"/>
    <w:basedOn w:val="Normal"/>
    <w:next w:val="Normal"/>
    <w:link w:val="TittelTegn"/>
    <w:uiPriority w:val="10"/>
    <w:qFormat/>
    <w:rsid w:val="00707E6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707E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Merknadsreferanse">
    <w:name w:val="annotation reference"/>
    <w:basedOn w:val="Standardskriftforavsnitt"/>
    <w:semiHidden/>
    <w:unhideWhenUsed/>
    <w:rsid w:val="00707E60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707E60"/>
    <w:pPr>
      <w:widowControl w:val="0"/>
      <w:spacing w:after="0" w:line="240" w:lineRule="auto"/>
    </w:pPr>
    <w:rPr>
      <w:sz w:val="20"/>
      <w:szCs w:val="20"/>
      <w:lang w:val="en-US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707E60"/>
    <w:rPr>
      <w:sz w:val="20"/>
      <w:szCs w:val="20"/>
      <w:lang w:val="en-US"/>
    </w:rPr>
  </w:style>
  <w:style w:type="character" w:styleId="Hyperkobling">
    <w:name w:val="Hyperlink"/>
    <w:basedOn w:val="Standardskriftforavsnitt"/>
    <w:uiPriority w:val="99"/>
    <w:unhideWhenUsed/>
    <w:rsid w:val="00707E60"/>
    <w:rPr>
      <w:color w:val="0000FF" w:themeColor="hyperlink"/>
      <w:u w:val="single"/>
    </w:rPr>
  </w:style>
  <w:style w:type="character" w:styleId="Sidetall">
    <w:name w:val="page number"/>
    <w:basedOn w:val="Standardskriftforavsnitt"/>
    <w:uiPriority w:val="99"/>
    <w:semiHidden/>
    <w:unhideWhenUsed/>
    <w:rsid w:val="007F2403"/>
  </w:style>
  <w:style w:type="character" w:styleId="Ulstomtale">
    <w:name w:val="Unresolved Mention"/>
    <w:basedOn w:val="Standardskriftforavsnitt"/>
    <w:uiPriority w:val="99"/>
    <w:semiHidden/>
    <w:unhideWhenUsed/>
    <w:rsid w:val="006D040B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BB2C2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57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helsedirektoratet.no/tilskudd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helsedirektoratet.no/tilskudd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lovdata.no/dokument/SF/forskrift/2016-12-08-1482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file:///C:\Users\chnes\AppData\Local\Microsoft\Windows\INetCache\Content.Outlook\HZFSYA32\lenk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3F48AEF1D1F6429B6DBF618E63C1A5" ma:contentTypeVersion="0" ma:contentTypeDescription="Opprett et nytt dokument." ma:contentTypeScope="" ma:versionID="d6f7e60692c77b05eb06e613e61354b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e2500873ed525c1cf306a41cba81ed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5FAD70-455F-4603-BB36-D149D3CB0D4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5989FB7-3257-4087-B906-2B70FF35BBE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27FBF0-FBD7-4AA3-B032-A53A1CF547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675B124-6F2E-488C-9429-F43F13CB514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1095</Words>
  <Characters>5808</Characters>
  <Application>Microsoft Office Word</Application>
  <DocSecurity>0</DocSecurity>
  <Lines>48</Lines>
  <Paragraphs>13</Paragraphs>
  <ScaleCrop>false</ScaleCrop>
  <Company>Helsedirektoratet</Company>
  <LinksUpToDate>false</LinksUpToDate>
  <CharactersWithSpaces>6890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Siw Helene Myhrer</dc:creator>
  <cp:lastModifiedBy>Karina Hill Bjerkestrand</cp:lastModifiedBy>
  <cp:revision>2</cp:revision>
  <cp:lastPrinted>2017-06-26T12:10:00Z</cp:lastPrinted>
  <dcterms:created xsi:type="dcterms:W3CDTF">2022-09-07T12:56:00Z</dcterms:created>
  <dcterms:modified xsi:type="dcterms:W3CDTF">2022-09-07T12:56:00Z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0x010100FE3F48AEF1D1F6429B6DBF618E63C1A5</vt:lpwstr>
  </property>
</Properties>
</file>