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42079657"/>
        <w:docPartObj>
          <w:docPartGallery w:val="Cover Pages"/>
          <w:docPartUnique/>
        </w:docPartObj>
      </w:sdtPr>
      <w:sdtEndPr>
        <w:rPr>
          <w:sz w:val="56"/>
          <w:szCs w:val="56"/>
        </w:rPr>
      </w:sdtEndPr>
      <w:sdtContent>
        <w:p w14:paraId="3F252DFC" w14:textId="28F6DD52" w:rsidR="004C6F95" w:rsidRDefault="004C6F95" w:rsidP="004C6F95"/>
        <w:p w14:paraId="11146516" w14:textId="532BD466" w:rsidR="005E7A17" w:rsidRPr="002C1C54" w:rsidRDefault="003056D0" w:rsidP="002C1C54">
          <w:pPr>
            <w:pStyle w:val="Tittel"/>
            <w:rPr>
              <w:rFonts w:ascii="Calibri" w:eastAsia="Calibri" w:hAnsi="Calibri" w:cs="Calibri"/>
              <w:sz w:val="40"/>
              <w:szCs w:val="40"/>
            </w:rPr>
          </w:pPr>
          <w:r>
            <w:rPr>
              <w:noProof/>
              <w:lang w:eastAsia="nb-NO"/>
            </w:rPr>
            <w:drawing>
              <wp:anchor distT="0" distB="0" distL="114300" distR="114300" simplePos="0" relativeHeight="251658251" behindDoc="1" locked="0" layoutInCell="1" allowOverlap="1" wp14:anchorId="29742731" wp14:editId="0C35B9E4">
                <wp:simplePos x="0" y="0"/>
                <wp:positionH relativeFrom="margin">
                  <wp:align>center</wp:align>
                </wp:positionH>
                <wp:positionV relativeFrom="paragraph">
                  <wp:posOffset>4229100</wp:posOffset>
                </wp:positionV>
                <wp:extent cx="3672111" cy="2447939"/>
                <wp:effectExtent l="0" t="0" r="5080" b="0"/>
                <wp:wrapNone/>
                <wp:docPr id="10" name="Bilde 10" descr="Et bilde som inneholder tekst, bord, innendørs&#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descr="Et bilde som inneholder tekst, bord, innendørs&#10;&#10;Automatisk generert beskrivels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72111" cy="2447939"/>
                        </a:xfrm>
                        <a:prstGeom prst="rect">
                          <a:avLst/>
                        </a:prstGeom>
                      </pic:spPr>
                    </pic:pic>
                  </a:graphicData>
                </a:graphic>
                <wp14:sizeRelH relativeFrom="margin">
                  <wp14:pctWidth>0</wp14:pctWidth>
                </wp14:sizeRelH>
                <wp14:sizeRelV relativeFrom="margin">
                  <wp14:pctHeight>0</wp14:pctHeight>
                </wp14:sizeRelV>
              </wp:anchor>
            </w:drawing>
          </w:r>
          <w:r w:rsidR="004C6F95" w:rsidRPr="00987B51">
            <w:rPr>
              <w:noProof/>
              <w:lang w:eastAsia="nb-NO"/>
            </w:rPr>
            <w:drawing>
              <wp:anchor distT="0" distB="0" distL="114300" distR="114300" simplePos="0" relativeHeight="251658250" behindDoc="0" locked="1" layoutInCell="1" allowOverlap="1" wp14:anchorId="3CD31E9B" wp14:editId="0A49EACA">
                <wp:simplePos x="0" y="0"/>
                <wp:positionH relativeFrom="page">
                  <wp:posOffset>918286</wp:posOffset>
                </wp:positionH>
                <wp:positionV relativeFrom="page">
                  <wp:posOffset>798764</wp:posOffset>
                </wp:positionV>
                <wp:extent cx="1494000" cy="216000"/>
                <wp:effectExtent l="0" t="0" r="0" b="0"/>
                <wp:wrapNone/>
                <wp:docPr id="11" name="LOGO Mid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Midt" hidden="1"/>
                        <pic:cNvPicPr/>
                      </pic:nvPicPr>
                      <pic:blipFill>
                        <a:blip r:embed="rId13">
                          <a:extLst>
                            <a:ext uri="{96DAC541-7B7A-43D3-8B79-37D633B846F1}">
                              <asvg:svgBlip xmlns:asvg="http://schemas.microsoft.com/office/drawing/2016/SVG/main" r:embed="rId14"/>
                            </a:ext>
                          </a:extLst>
                        </a:blip>
                        <a:stretch>
                          <a:fillRect/>
                        </a:stretch>
                      </pic:blipFill>
                      <pic:spPr>
                        <a:xfrm>
                          <a:off x="0" y="0"/>
                          <a:ext cx="1494000" cy="216000"/>
                        </a:xfrm>
                        <a:prstGeom prst="rect">
                          <a:avLst/>
                        </a:prstGeom>
                      </pic:spPr>
                    </pic:pic>
                  </a:graphicData>
                </a:graphic>
                <wp14:sizeRelH relativeFrom="margin">
                  <wp14:pctWidth>0</wp14:pctWidth>
                </wp14:sizeRelH>
                <wp14:sizeRelV relativeFrom="margin">
                  <wp14:pctHeight>0</wp14:pctHeight>
                </wp14:sizeRelV>
              </wp:anchor>
            </w:drawing>
          </w:r>
          <w:r w:rsidR="004C6F95">
            <w:rPr>
              <w:noProof/>
              <w:lang w:eastAsia="nb-NO"/>
            </w:rPr>
            <w:drawing>
              <wp:anchor distT="0" distB="0" distL="114300" distR="114300" simplePos="0" relativeHeight="251658249" behindDoc="0" locked="1" layoutInCell="1" allowOverlap="1" wp14:anchorId="50C10FFD" wp14:editId="198F3720">
                <wp:simplePos x="0" y="0"/>
                <wp:positionH relativeFrom="page">
                  <wp:posOffset>918210</wp:posOffset>
                </wp:positionH>
                <wp:positionV relativeFrom="page">
                  <wp:posOffset>799465</wp:posOffset>
                </wp:positionV>
                <wp:extent cx="1555200" cy="216000"/>
                <wp:effectExtent l="0" t="0" r="6985" b="0"/>
                <wp:wrapNone/>
                <wp:docPr id="7" name="LOGO Nor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Nord" hidden="1"/>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1555200" cy="216000"/>
                        </a:xfrm>
                        <a:prstGeom prst="rect">
                          <a:avLst/>
                        </a:prstGeom>
                      </pic:spPr>
                    </pic:pic>
                  </a:graphicData>
                </a:graphic>
                <wp14:sizeRelH relativeFrom="margin">
                  <wp14:pctWidth>0</wp14:pctWidth>
                </wp14:sizeRelH>
                <wp14:sizeRelV relativeFrom="margin">
                  <wp14:pctHeight>0</wp14:pctHeight>
                </wp14:sizeRelV>
              </wp:anchor>
            </w:drawing>
          </w:r>
          <w:r w:rsidR="004C6F95">
            <w:rPr>
              <w:noProof/>
              <w:lang w:eastAsia="nb-NO"/>
            </w:rPr>
            <w:drawing>
              <wp:anchor distT="0" distB="0" distL="114300" distR="114300" simplePos="0" relativeHeight="251658247" behindDoc="0" locked="1" layoutInCell="1" allowOverlap="1" wp14:anchorId="264294C7" wp14:editId="63525B13">
                <wp:simplePos x="0" y="0"/>
                <wp:positionH relativeFrom="page">
                  <wp:posOffset>917734</wp:posOffset>
                </wp:positionH>
                <wp:positionV relativeFrom="page">
                  <wp:posOffset>799148</wp:posOffset>
                </wp:positionV>
                <wp:extent cx="1339200" cy="226800"/>
                <wp:effectExtent l="0" t="0" r="0" b="1905"/>
                <wp:wrapNone/>
                <wp:docPr id="9" name="LOGO Sør"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Sør" hidden="1"/>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339200" cy="226800"/>
                        </a:xfrm>
                        <a:prstGeom prst="rect">
                          <a:avLst/>
                        </a:prstGeom>
                      </pic:spPr>
                    </pic:pic>
                  </a:graphicData>
                </a:graphic>
                <wp14:sizeRelH relativeFrom="margin">
                  <wp14:pctWidth>0</wp14:pctWidth>
                </wp14:sizeRelH>
                <wp14:sizeRelV relativeFrom="margin">
                  <wp14:pctHeight>0</wp14:pctHeight>
                </wp14:sizeRelV>
              </wp:anchor>
            </w:drawing>
          </w:r>
          <w:r w:rsidR="004C6F95">
            <w:rPr>
              <w:noProof/>
              <w:lang w:eastAsia="nb-NO"/>
            </w:rPr>
            <mc:AlternateContent>
              <mc:Choice Requires="wps">
                <w:drawing>
                  <wp:anchor distT="0" distB="0" distL="114300" distR="114300" simplePos="0" relativeHeight="251658246" behindDoc="0" locked="1" layoutInCell="1" allowOverlap="1" wp14:anchorId="697CDE5D" wp14:editId="766B764A">
                    <wp:simplePos x="0" y="0"/>
                    <wp:positionH relativeFrom="page">
                      <wp:posOffset>5006340</wp:posOffset>
                    </wp:positionH>
                    <wp:positionV relativeFrom="page">
                      <wp:posOffset>10076180</wp:posOffset>
                    </wp:positionV>
                    <wp:extent cx="1739265" cy="377825"/>
                    <wp:effectExtent l="0" t="0" r="0" b="3175"/>
                    <wp:wrapNone/>
                    <wp:docPr id="3" name="alis.no"/>
                    <wp:cNvGraphicFramePr/>
                    <a:graphic xmlns:a="http://schemas.openxmlformats.org/drawingml/2006/main">
                      <a:graphicData uri="http://schemas.microsoft.com/office/word/2010/wordprocessingShape">
                        <wps:wsp>
                          <wps:cNvSpPr txBox="1"/>
                          <wps:spPr>
                            <a:xfrm>
                              <a:off x="0" y="0"/>
                              <a:ext cx="1739265" cy="377825"/>
                            </a:xfrm>
                            <a:prstGeom prst="rect">
                              <a:avLst/>
                            </a:prstGeom>
                            <a:noFill/>
                            <a:ln w="6350">
                              <a:noFill/>
                            </a:ln>
                          </wps:spPr>
                          <wps:txbx>
                            <w:txbxContent>
                              <w:p w14:paraId="6784C542" w14:textId="742BC5A7" w:rsidR="00E4095E" w:rsidRPr="00942AE7" w:rsidRDefault="00E4095E" w:rsidP="004C6F95">
                                <w:pPr>
                                  <w:jc w:val="right"/>
                                  <w:rPr>
                                    <w:b/>
                                    <w:bCs/>
                                    <w:color w:val="000000" w:themeColor="text1"/>
                                    <w:sz w:val="28"/>
                                    <w:szCs w:val="28"/>
                                  </w:rPr>
                                </w:pPr>
                                <w:hyperlink r:id="rId19" w:history="1">
                                  <w:r w:rsidRPr="00942AE7">
                                    <w:rPr>
                                      <w:rStyle w:val="Hyperkobling"/>
                                      <w:b/>
                                      <w:bCs/>
                                      <w:sz w:val="28"/>
                                      <w:szCs w:val="28"/>
                                      <w:u w:val="none"/>
                                    </w:rPr>
                                    <w:t>www.alis.no</w:t>
                                  </w:r>
                                </w:hyperlink>
                                <w:r w:rsidR="009A58E8">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CDE5D" id="_x0000_t202" coordsize="21600,21600" o:spt="202" path="m,l,21600r21600,l21600,xe">
                    <v:stroke joinstyle="miter"/>
                    <v:path gradientshapeok="t" o:connecttype="rect"/>
                  </v:shapetype>
                  <v:shape id="alis.no" o:spid="_x0000_s1026" type="#_x0000_t202" style="position:absolute;margin-left:394.2pt;margin-top:793.4pt;width:136.95pt;height:29.7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" filled="f" stroked="f" strokeweight=".5pt">
                    <v:textbox>
                      <w:txbxContent>
                        <w:p w14:paraId="6784C542" w14:textId="742BC5A7" w:rsidR="00E4095E" w:rsidRPr="00942AE7" w:rsidRDefault="00E4095E" w:rsidP="004C6F95">
                          <w:pPr>
                            <w:jc w:val="right"/>
                            <w:rPr>
                              <w:b/>
                              <w:bCs/>
                              <w:color w:val="000000" w:themeColor="text1"/>
                              <w:sz w:val="28"/>
                              <w:szCs w:val="28"/>
                            </w:rPr>
                          </w:pPr>
                          <w:hyperlink r:id="rId20" w:history="1">
                            <w:r w:rsidRPr="00942AE7">
                              <w:rPr>
                                <w:rStyle w:val="Hyperkobling"/>
                                <w:b/>
                                <w:bCs/>
                                <w:sz w:val="28"/>
                                <w:szCs w:val="28"/>
                                <w:u w:val="none"/>
                              </w:rPr>
                              <w:t>www.alis.no</w:t>
                            </w:r>
                          </w:hyperlink>
                          <w:r w:rsidR="009A58E8">
                            <w:t xml:space="preserve"> </w:t>
                          </w:r>
                        </w:p>
                      </w:txbxContent>
                    </v:textbox>
                    <w10:wrap anchorx="page" anchory="page"/>
                    <w10:anchorlock/>
                  </v:shape>
                </w:pict>
              </mc:Fallback>
            </mc:AlternateContent>
          </w:r>
          <w:r w:rsidR="004C6F95" w:rsidRPr="005013CF">
            <w:rPr>
              <w:noProof/>
              <w:lang w:eastAsia="nb-NO"/>
            </w:rPr>
            <w:drawing>
              <wp:anchor distT="0" distB="0" distL="114300" distR="114300" simplePos="0" relativeHeight="251658252" behindDoc="0" locked="1" layoutInCell="1" allowOverlap="1" wp14:anchorId="13A5F34A" wp14:editId="607321D7">
                <wp:simplePos x="0" y="0"/>
                <wp:positionH relativeFrom="page">
                  <wp:align>right</wp:align>
                </wp:positionH>
                <wp:positionV relativeFrom="page">
                  <wp:posOffset>7284720</wp:posOffset>
                </wp:positionV>
                <wp:extent cx="3822700" cy="1727835"/>
                <wp:effectExtent l="0" t="0" r="6350" b="5715"/>
                <wp:wrapNone/>
                <wp:docPr id="8" name="prik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ikker"/>
                        <pic:cNvPicPr/>
                      </pic:nvPicPr>
                      <pic:blipFill>
                        <a:blip r:embed="rId21">
                          <a:extLst>
                            <a:ext uri="{96DAC541-7B7A-43D3-8B79-37D633B846F1}">
                              <asvg:svgBlip xmlns:asvg="http://schemas.microsoft.com/office/drawing/2016/SVG/main" r:embed="rId22"/>
                            </a:ext>
                          </a:extLst>
                        </a:blip>
                        <a:stretch>
                          <a:fillRect/>
                        </a:stretch>
                      </pic:blipFill>
                      <pic:spPr>
                        <a:xfrm>
                          <a:off x="0" y="0"/>
                          <a:ext cx="3822700" cy="1727835"/>
                        </a:xfrm>
                        <a:prstGeom prst="rect">
                          <a:avLst/>
                        </a:prstGeom>
                      </pic:spPr>
                    </pic:pic>
                  </a:graphicData>
                </a:graphic>
                <wp14:sizeRelH relativeFrom="margin">
                  <wp14:pctWidth>0</wp14:pctWidth>
                </wp14:sizeRelH>
                <wp14:sizeRelV relativeFrom="margin">
                  <wp14:pctHeight>0</wp14:pctHeight>
                </wp14:sizeRelV>
              </wp:anchor>
            </w:drawing>
          </w:r>
          <w:r w:rsidR="004C6F95" w:rsidRPr="005013CF">
            <w:rPr>
              <w:noProof/>
              <w:lang w:eastAsia="nb-NO"/>
            </w:rPr>
            <w:drawing>
              <wp:anchor distT="0" distB="0" distL="114300" distR="114300" simplePos="0" relativeHeight="251658248" behindDoc="0" locked="1" layoutInCell="1" allowOverlap="1" wp14:anchorId="3BE62BA5" wp14:editId="08251A0F">
                <wp:simplePos x="0" y="0"/>
                <wp:positionH relativeFrom="page">
                  <wp:posOffset>918210</wp:posOffset>
                </wp:positionH>
                <wp:positionV relativeFrom="page">
                  <wp:posOffset>796290</wp:posOffset>
                </wp:positionV>
                <wp:extent cx="1342800" cy="230400"/>
                <wp:effectExtent l="0" t="0" r="0" b="0"/>
                <wp:wrapNone/>
                <wp:docPr id="6" name="LOGO Øs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Øst" hidden="1"/>
                        <pic:cNvPicPr/>
                      </pic:nvPicPr>
                      <pic:blipFill>
                        <a:blip r:embed="rId23">
                          <a:extLst>
                            <a:ext uri="{96DAC541-7B7A-43D3-8B79-37D633B846F1}">
                              <asvg:svgBlip xmlns:asvg="http://schemas.microsoft.com/office/drawing/2016/SVG/main" r:embed="rId24"/>
                            </a:ext>
                          </a:extLst>
                        </a:blip>
                        <a:stretch>
                          <a:fillRect/>
                        </a:stretch>
                      </pic:blipFill>
                      <pic:spPr>
                        <a:xfrm>
                          <a:off x="0" y="0"/>
                          <a:ext cx="1342800" cy="230400"/>
                        </a:xfrm>
                        <a:prstGeom prst="rect">
                          <a:avLst/>
                        </a:prstGeom>
                      </pic:spPr>
                    </pic:pic>
                  </a:graphicData>
                </a:graphic>
                <wp14:sizeRelH relativeFrom="margin">
                  <wp14:pctWidth>0</wp14:pctWidth>
                </wp14:sizeRelH>
                <wp14:sizeRelV relativeFrom="margin">
                  <wp14:pctHeight>0</wp14:pctHeight>
                </wp14:sizeRelV>
              </wp:anchor>
            </w:drawing>
          </w:r>
          <w:r w:rsidR="004C6F95" w:rsidRPr="005013CF">
            <w:rPr>
              <w:noProof/>
              <w:lang w:eastAsia="nb-NO"/>
            </w:rPr>
            <mc:AlternateContent>
              <mc:Choice Requires="wps">
                <w:drawing>
                  <wp:anchor distT="0" distB="0" distL="114300" distR="114300" simplePos="0" relativeHeight="251658245" behindDoc="0" locked="1" layoutInCell="1" allowOverlap="1" wp14:anchorId="12655F02" wp14:editId="55FA93FC">
                    <wp:simplePos x="0" y="0"/>
                    <wp:positionH relativeFrom="page">
                      <wp:align>right</wp:align>
                    </wp:positionH>
                    <wp:positionV relativeFrom="page">
                      <wp:align>top</wp:align>
                    </wp:positionV>
                    <wp:extent cx="464400" cy="5338800"/>
                    <wp:effectExtent l="0" t="0" r="0" b="0"/>
                    <wp:wrapNone/>
                    <wp:docPr id="5" name="Rektangel venstre"/>
                    <wp:cNvGraphicFramePr/>
                    <a:graphic xmlns:a="http://schemas.openxmlformats.org/drawingml/2006/main">
                      <a:graphicData uri="http://schemas.microsoft.com/office/word/2010/wordprocessingShape">
                        <wps:wsp>
                          <wps:cNvSpPr/>
                          <wps:spPr>
                            <a:xfrm>
                              <a:off x="0" y="0"/>
                              <a:ext cx="464400" cy="53388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B0FED" id="Rektangel venstre" o:spid="_x0000_s1026" style="position:absolute;margin-left:-14.65pt;margin-top:0;width:36.55pt;height:420.4pt;z-index:251658245;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" fillcolor="#a48e73 [3215]" stroked="f" strokeweight="1pt">
                    <w10:wrap anchorx="page" anchory="page"/>
                    <w10:anchorlock/>
                  </v:rect>
                </w:pict>
              </mc:Fallback>
            </mc:AlternateContent>
          </w:r>
          <w:r w:rsidR="004C6F95" w:rsidRPr="005013CF">
            <w:rPr>
              <w:noProof/>
              <w:lang w:eastAsia="nb-NO"/>
            </w:rPr>
            <mc:AlternateContent>
              <mc:Choice Requires="wps">
                <w:drawing>
                  <wp:anchor distT="0" distB="0" distL="114300" distR="114300" simplePos="0" relativeHeight="251658244" behindDoc="0" locked="1" layoutInCell="1" allowOverlap="1" wp14:anchorId="090C1699" wp14:editId="2FCB9C36">
                    <wp:simplePos x="0" y="0"/>
                    <wp:positionH relativeFrom="page">
                      <wp:align>left</wp:align>
                    </wp:positionH>
                    <wp:positionV relativeFrom="page">
                      <wp:align>bottom</wp:align>
                    </wp:positionV>
                    <wp:extent cx="1602000" cy="3967200"/>
                    <wp:effectExtent l="0" t="0" r="0" b="0"/>
                    <wp:wrapNone/>
                    <wp:docPr id="4" name="Rektangel venstre"/>
                    <wp:cNvGraphicFramePr/>
                    <a:graphic xmlns:a="http://schemas.openxmlformats.org/drawingml/2006/main">
                      <a:graphicData uri="http://schemas.microsoft.com/office/word/2010/wordprocessingShape">
                        <wps:wsp>
                          <wps:cNvSpPr/>
                          <wps:spPr>
                            <a:xfrm>
                              <a:off x="0" y="0"/>
                              <a:ext cx="1602000" cy="39672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AB584" id="Rektangel venstre" o:spid="_x0000_s1026" style="position:absolute;margin-left:0;margin-top:0;width:126.15pt;height:312.4pt;z-index:25165824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" fillcolor="#a48e73 [3215]" stroked="f" strokeweight="1pt">
                    <w10:wrap anchorx="page" anchory="page"/>
                    <w10:anchorlock/>
                  </v:rect>
                </w:pict>
              </mc:Fallback>
            </mc:AlternateContent>
          </w:r>
          <w:r w:rsidR="00F236CF">
            <w:t xml:space="preserve"> </w:t>
          </w:r>
          <w:r w:rsidR="00665600" w:rsidRPr="00665600">
            <w:rPr>
              <w:rFonts w:ascii="Calibri" w:eastAsia="Calibri" w:hAnsi="Calibri" w:cs="Calibri"/>
              <w:sz w:val="40"/>
              <w:szCs w:val="40"/>
            </w:rPr>
            <w:br/>
          </w:r>
          <w:r w:rsidR="00665600">
            <w:rPr>
              <w:rFonts w:ascii="Calibri" w:eastAsia="Calibri" w:hAnsi="Calibri" w:cs="Calibri"/>
              <w:sz w:val="40"/>
              <w:szCs w:val="40"/>
            </w:rPr>
            <w:t xml:space="preserve">  </w:t>
          </w:r>
        </w:p>
        <w:p w14:paraId="1583257D" w14:textId="1F4D6065" w:rsidR="00665600" w:rsidRPr="002C1C54" w:rsidRDefault="00665600" w:rsidP="00665600">
          <w:pPr>
            <w:spacing w:after="0" w:line="240" w:lineRule="auto"/>
            <w:contextualSpacing/>
            <w:rPr>
              <w:rFonts w:ascii="Calibri Light" w:eastAsia="Times New Roman" w:hAnsi="Calibri Light" w:cs="Times New Roman"/>
              <w:b/>
              <w:spacing w:val="-10"/>
              <w:kern w:val="28"/>
              <w:sz w:val="56"/>
              <w:szCs w:val="56"/>
            </w:rPr>
          </w:pPr>
          <w:r w:rsidRPr="002C1C54">
            <w:rPr>
              <w:rFonts w:ascii="Calibri Light" w:eastAsia="Times New Roman" w:hAnsi="Calibri Light" w:cs="Times New Roman"/>
              <w:b/>
              <w:spacing w:val="-10"/>
              <w:kern w:val="28"/>
              <w:sz w:val="56"/>
              <w:szCs w:val="56"/>
            </w:rPr>
            <w:t xml:space="preserve">Mal for </w:t>
          </w:r>
          <w:r w:rsidR="002C1C54" w:rsidRPr="002C1C54">
            <w:rPr>
              <w:rFonts w:ascii="Calibri Light" w:eastAsia="Times New Roman" w:hAnsi="Calibri Light" w:cs="Times New Roman"/>
              <w:b/>
              <w:spacing w:val="-10"/>
              <w:kern w:val="28"/>
              <w:sz w:val="56"/>
              <w:szCs w:val="56"/>
            </w:rPr>
            <w:t>virksomhetens</w:t>
          </w:r>
          <w:r w:rsidR="00023280" w:rsidRPr="002C1C54">
            <w:rPr>
              <w:rFonts w:ascii="Calibri Light" w:eastAsia="Times New Roman" w:hAnsi="Calibri Light" w:cs="Times New Roman"/>
              <w:b/>
              <w:spacing w:val="-10"/>
              <w:kern w:val="28"/>
              <w:sz w:val="56"/>
              <w:szCs w:val="56"/>
            </w:rPr>
            <w:t xml:space="preserve"> </w:t>
          </w:r>
          <w:r w:rsidRPr="002C1C54">
            <w:rPr>
              <w:rFonts w:ascii="Calibri Light" w:eastAsia="Times New Roman" w:hAnsi="Calibri Light" w:cs="Times New Roman"/>
              <w:b/>
              <w:spacing w:val="-10"/>
              <w:kern w:val="28"/>
              <w:sz w:val="56"/>
              <w:szCs w:val="56"/>
            </w:rPr>
            <w:t xml:space="preserve">utdanningsplan </w:t>
          </w:r>
          <w:r w:rsidR="00C17E90" w:rsidRPr="002C1C54">
            <w:rPr>
              <w:rFonts w:ascii="Calibri Light" w:eastAsia="Times New Roman" w:hAnsi="Calibri Light" w:cs="Times New Roman"/>
              <w:b/>
              <w:spacing w:val="-10"/>
              <w:kern w:val="28"/>
              <w:sz w:val="56"/>
              <w:szCs w:val="56"/>
            </w:rPr>
            <w:t>i</w:t>
          </w:r>
          <w:r w:rsidRPr="002C1C54">
            <w:rPr>
              <w:rFonts w:ascii="Calibri Light" w:eastAsia="Times New Roman" w:hAnsi="Calibri Light" w:cs="Times New Roman"/>
              <w:b/>
              <w:spacing w:val="-10"/>
              <w:kern w:val="28"/>
              <w:sz w:val="56"/>
              <w:szCs w:val="56"/>
            </w:rPr>
            <w:t xml:space="preserve"> </w:t>
          </w:r>
          <w:r w:rsidR="00023280" w:rsidRPr="002C1C54">
            <w:rPr>
              <w:rFonts w:ascii="Calibri Light" w:eastAsia="Times New Roman" w:hAnsi="Calibri Light" w:cs="Times New Roman"/>
              <w:b/>
              <w:spacing w:val="-10"/>
              <w:kern w:val="28"/>
              <w:sz w:val="56"/>
              <w:szCs w:val="56"/>
            </w:rPr>
            <w:t>allmennmedisin</w:t>
          </w:r>
        </w:p>
        <w:p w14:paraId="6341EFFE" w14:textId="77777777" w:rsidR="00665600" w:rsidRPr="00D62A89" w:rsidRDefault="00665600" w:rsidP="00665600">
          <w:pPr>
            <w:spacing w:line="256" w:lineRule="auto"/>
            <w:rPr>
              <w:rFonts w:ascii="Calibri" w:eastAsia="Calibri" w:hAnsi="Calibri" w:cs="Calibri"/>
              <w:sz w:val="36"/>
              <w:szCs w:val="36"/>
            </w:rPr>
          </w:pPr>
          <w:r w:rsidRPr="00665600">
            <w:rPr>
              <w:rFonts w:ascii="Calibri" w:eastAsia="Calibri" w:hAnsi="Calibri" w:cs="Calibri"/>
              <w:sz w:val="40"/>
              <w:szCs w:val="40"/>
            </w:rPr>
            <w:br/>
          </w:r>
          <w:r w:rsidRPr="00D62A89">
            <w:rPr>
              <w:rFonts w:ascii="Calibri" w:eastAsia="Calibri" w:hAnsi="Calibri" w:cs="Calibri"/>
              <w:sz w:val="44"/>
              <w:szCs w:val="44"/>
            </w:rPr>
            <w:t xml:space="preserve">for </w:t>
          </w:r>
          <w:r w:rsidRPr="00D62A89">
            <w:rPr>
              <w:rFonts w:ascii="Calibri" w:eastAsia="Calibri" w:hAnsi="Calibri" w:cs="Calibri"/>
              <w:bCs/>
              <w:color w:val="C00000"/>
              <w:sz w:val="44"/>
              <w:szCs w:val="44"/>
              <w:lang w:eastAsia="nb-NO"/>
            </w:rPr>
            <w:t>[navn på virksomheten]</w:t>
          </w:r>
          <w:r w:rsidRPr="00D62A89">
            <w:rPr>
              <w:rFonts w:ascii="Calibri" w:eastAsia="Calibri" w:hAnsi="Calibri" w:cs="Calibri"/>
              <w:color w:val="C00000"/>
              <w:sz w:val="44"/>
              <w:szCs w:val="44"/>
              <w:lang w:eastAsia="nb-NO"/>
            </w:rPr>
            <w:t xml:space="preserve"> </w:t>
          </w:r>
          <w:r w:rsidRPr="00D62A89">
            <w:rPr>
              <w:rFonts w:ascii="Calibri" w:eastAsia="Calibri" w:hAnsi="Calibri" w:cs="Calibri"/>
              <w:sz w:val="44"/>
              <w:szCs w:val="44"/>
            </w:rPr>
            <w:t xml:space="preserve"> </w:t>
          </w:r>
        </w:p>
        <w:p w14:paraId="71254C6E" w14:textId="4DAF10EA" w:rsidR="00665600" w:rsidRPr="00665600" w:rsidRDefault="00665600" w:rsidP="008C6A0B">
          <w:pPr>
            <w:spacing w:after="0" w:line="240" w:lineRule="auto"/>
            <w:ind w:left="708"/>
            <w:contextualSpacing/>
            <w:rPr>
              <w:rFonts w:ascii="Calibri Light" w:eastAsia="Times New Roman" w:hAnsi="Calibri Light" w:cs="Times New Roman"/>
              <w:b/>
              <w:spacing w:val="-10"/>
              <w:kern w:val="28"/>
              <w:sz w:val="32"/>
              <w:szCs w:val="32"/>
            </w:rPr>
          </w:pPr>
          <w:r w:rsidRPr="00665600">
            <w:rPr>
              <w:rFonts w:ascii="Calibri Light" w:eastAsia="Times New Roman" w:hAnsi="Calibri Light" w:cs="Times New Roman"/>
              <w:b/>
              <w:spacing w:val="-10"/>
              <w:kern w:val="28"/>
              <w:sz w:val="32"/>
              <w:szCs w:val="32"/>
            </w:rPr>
            <w:br/>
          </w:r>
        </w:p>
        <w:p w14:paraId="106204A0" w14:textId="5AFC7657" w:rsidR="00D83AEA" w:rsidRPr="00D83AEA" w:rsidRDefault="00D83AEA">
          <w:r>
            <w:rPr>
              <w:sz w:val="56"/>
              <w:szCs w:val="56"/>
            </w:rPr>
            <w:br w:type="page"/>
          </w:r>
        </w:p>
      </w:sdtContent>
    </w:sdt>
    <w:p w14:paraId="1B582D11" w14:textId="77777777" w:rsidR="18DDC018" w:rsidRPr="00E77885" w:rsidRDefault="00D83AEA" w:rsidP="00821CA4">
      <w:pPr>
        <w:pStyle w:val="Overskrift2"/>
        <w:rPr>
          <w:b/>
          <w:bCs/>
          <w:color w:val="000000" w:themeColor="text1"/>
          <w:sz w:val="40"/>
          <w:szCs w:val="40"/>
        </w:rPr>
      </w:pPr>
      <w:bookmarkStart w:id="0" w:name="_Toc101443397"/>
      <w:r w:rsidRPr="00E77885">
        <w:rPr>
          <w:b/>
          <w:bCs/>
          <w:color w:val="000000" w:themeColor="text1"/>
          <w:sz w:val="40"/>
          <w:szCs w:val="40"/>
        </w:rPr>
        <w:lastRenderedPageBreak/>
        <w:t>Innholdsfortegnelse</w:t>
      </w:r>
      <w:bookmarkEnd w:id="0"/>
    </w:p>
    <w:p w14:paraId="20C5AED5" w14:textId="77777777" w:rsidR="00772040" w:rsidRPr="00772040" w:rsidRDefault="00772040" w:rsidP="00772040"/>
    <w:sdt>
      <w:sdtPr>
        <w:id w:val="2028835562"/>
        <w:docPartObj>
          <w:docPartGallery w:val="Table of Contents"/>
          <w:docPartUnique/>
        </w:docPartObj>
      </w:sdtPr>
      <w:sdtEndPr/>
      <w:sdtContent>
        <w:p w14:paraId="5AD0EA0F" w14:textId="1BBD2E55" w:rsidR="0041528B" w:rsidRPr="00887769" w:rsidRDefault="18DDC018" w:rsidP="00887769">
          <w:pPr>
            <w:pStyle w:val="INNH2"/>
            <w:rPr>
              <w:rFonts w:eastAsiaTheme="minorEastAsia"/>
              <w:noProof/>
            </w:rPr>
          </w:pPr>
          <w:r w:rsidRPr="00887769">
            <w:fldChar w:fldCharType="begin"/>
          </w:r>
          <w:r w:rsidRPr="00887769">
            <w:instrText>TOC \o \z \u \h</w:instrText>
          </w:r>
          <w:r w:rsidRPr="00887769">
            <w:fldChar w:fldCharType="separate"/>
          </w:r>
          <w:hyperlink w:anchor="_Toc101443397" w:history="1">
            <w:r w:rsidR="0041528B" w:rsidRPr="00887769">
              <w:rPr>
                <w:rStyle w:val="Hyperkobling"/>
                <w:noProof/>
              </w:rPr>
              <w:t>Innholdsfortegnelse</w:t>
            </w:r>
            <w:r w:rsidR="0041528B" w:rsidRPr="00887769">
              <w:rPr>
                <w:noProof/>
                <w:webHidden/>
              </w:rPr>
              <w:tab/>
            </w:r>
            <w:r w:rsidR="0041528B" w:rsidRPr="00887769">
              <w:rPr>
                <w:noProof/>
                <w:webHidden/>
              </w:rPr>
              <w:fldChar w:fldCharType="begin"/>
            </w:r>
            <w:r w:rsidR="0041528B" w:rsidRPr="00887769">
              <w:rPr>
                <w:noProof/>
                <w:webHidden/>
              </w:rPr>
              <w:instrText xml:space="preserve"> PAGEREF _Toc101443397 \h </w:instrText>
            </w:r>
            <w:r w:rsidR="0041528B" w:rsidRPr="00887769">
              <w:rPr>
                <w:noProof/>
                <w:webHidden/>
              </w:rPr>
            </w:r>
            <w:r w:rsidR="0041528B" w:rsidRPr="00887769">
              <w:rPr>
                <w:noProof/>
                <w:webHidden/>
              </w:rPr>
              <w:fldChar w:fldCharType="separate"/>
            </w:r>
            <w:r w:rsidR="00F14335">
              <w:rPr>
                <w:noProof/>
                <w:webHidden/>
              </w:rPr>
              <w:t>1</w:t>
            </w:r>
            <w:r w:rsidR="0041528B" w:rsidRPr="00887769">
              <w:rPr>
                <w:noProof/>
                <w:webHidden/>
              </w:rPr>
              <w:fldChar w:fldCharType="end"/>
            </w:r>
          </w:hyperlink>
        </w:p>
        <w:p w14:paraId="1BB022A2" w14:textId="7F0E2967" w:rsidR="0041528B" w:rsidRPr="00887769" w:rsidRDefault="0041528B" w:rsidP="00887769">
          <w:pPr>
            <w:pStyle w:val="INNH1"/>
            <w:rPr>
              <w:rFonts w:eastAsiaTheme="minorEastAsia"/>
              <w:lang w:eastAsia="nb-NO"/>
            </w:rPr>
          </w:pPr>
          <w:hyperlink w:anchor="_Toc101443398" w:history="1">
            <w:r w:rsidRPr="00887769">
              <w:rPr>
                <w:rStyle w:val="Hyperkobling"/>
              </w:rPr>
              <w:t>Innledning</w:t>
            </w:r>
            <w:r w:rsidRPr="00887769">
              <w:rPr>
                <w:webHidden/>
              </w:rPr>
              <w:tab/>
            </w:r>
            <w:r w:rsidRPr="00887769">
              <w:rPr>
                <w:webHidden/>
              </w:rPr>
              <w:fldChar w:fldCharType="begin"/>
            </w:r>
            <w:r w:rsidRPr="00887769">
              <w:rPr>
                <w:webHidden/>
              </w:rPr>
              <w:instrText xml:space="preserve"> PAGEREF _Toc101443398 \h </w:instrText>
            </w:r>
            <w:r w:rsidRPr="00887769">
              <w:rPr>
                <w:webHidden/>
              </w:rPr>
            </w:r>
            <w:r w:rsidRPr="00887769">
              <w:rPr>
                <w:webHidden/>
              </w:rPr>
              <w:fldChar w:fldCharType="separate"/>
            </w:r>
            <w:r w:rsidR="00F14335">
              <w:rPr>
                <w:webHidden/>
              </w:rPr>
              <w:t>2</w:t>
            </w:r>
            <w:r w:rsidRPr="00887769">
              <w:rPr>
                <w:webHidden/>
              </w:rPr>
              <w:fldChar w:fldCharType="end"/>
            </w:r>
          </w:hyperlink>
        </w:p>
        <w:p w14:paraId="4F2D6AE1" w14:textId="26918150" w:rsidR="0041528B" w:rsidRPr="00887769" w:rsidRDefault="0041528B" w:rsidP="00887769">
          <w:pPr>
            <w:pStyle w:val="INNH2"/>
            <w:rPr>
              <w:rFonts w:eastAsiaTheme="minorEastAsia"/>
              <w:noProof/>
              <w:lang w:eastAsia="nb-NO"/>
            </w:rPr>
          </w:pPr>
          <w:hyperlink w:anchor="_Toc101443399" w:history="1">
            <w:r w:rsidRPr="00887769">
              <w:rPr>
                <w:rStyle w:val="Hyperkobling"/>
                <w:noProof/>
              </w:rPr>
              <w:t>Spesialistforskriften og Kompetanseforskriften</w:t>
            </w:r>
            <w:r w:rsidRPr="00887769">
              <w:rPr>
                <w:noProof/>
                <w:webHidden/>
              </w:rPr>
              <w:tab/>
            </w:r>
            <w:r w:rsidRPr="00887769">
              <w:rPr>
                <w:noProof/>
                <w:webHidden/>
              </w:rPr>
              <w:fldChar w:fldCharType="begin"/>
            </w:r>
            <w:r w:rsidRPr="00887769">
              <w:rPr>
                <w:noProof/>
                <w:webHidden/>
              </w:rPr>
              <w:instrText xml:space="preserve"> PAGEREF _Toc101443399 \h </w:instrText>
            </w:r>
            <w:r w:rsidRPr="00887769">
              <w:rPr>
                <w:noProof/>
                <w:webHidden/>
              </w:rPr>
            </w:r>
            <w:r w:rsidRPr="00887769">
              <w:rPr>
                <w:noProof/>
                <w:webHidden/>
              </w:rPr>
              <w:fldChar w:fldCharType="separate"/>
            </w:r>
            <w:r w:rsidR="00F14335">
              <w:rPr>
                <w:noProof/>
                <w:webHidden/>
              </w:rPr>
              <w:t>2</w:t>
            </w:r>
            <w:r w:rsidRPr="00887769">
              <w:rPr>
                <w:noProof/>
                <w:webHidden/>
              </w:rPr>
              <w:fldChar w:fldCharType="end"/>
            </w:r>
          </w:hyperlink>
        </w:p>
        <w:p w14:paraId="1C6A2543" w14:textId="65E7308C" w:rsidR="0041528B" w:rsidRPr="00887769" w:rsidRDefault="0041528B" w:rsidP="00887769">
          <w:pPr>
            <w:pStyle w:val="INNH2"/>
            <w:rPr>
              <w:rFonts w:eastAsiaTheme="minorEastAsia"/>
              <w:noProof/>
              <w:lang w:eastAsia="nb-NO"/>
            </w:rPr>
          </w:pPr>
          <w:hyperlink w:anchor="_Toc101443400" w:history="1">
            <w:r w:rsidRPr="00887769">
              <w:rPr>
                <w:rStyle w:val="Hyperkobling"/>
                <w:noProof/>
              </w:rPr>
              <w:t>Spesialiseringsløpet</w:t>
            </w:r>
            <w:r w:rsidRPr="00887769">
              <w:rPr>
                <w:noProof/>
                <w:webHidden/>
              </w:rPr>
              <w:tab/>
            </w:r>
            <w:r w:rsidRPr="00887769">
              <w:rPr>
                <w:noProof/>
                <w:webHidden/>
              </w:rPr>
              <w:fldChar w:fldCharType="begin"/>
            </w:r>
            <w:r w:rsidRPr="00887769">
              <w:rPr>
                <w:noProof/>
                <w:webHidden/>
              </w:rPr>
              <w:instrText xml:space="preserve"> PAGEREF _Toc101443400 \h </w:instrText>
            </w:r>
            <w:r w:rsidRPr="00887769">
              <w:rPr>
                <w:noProof/>
                <w:webHidden/>
              </w:rPr>
            </w:r>
            <w:r w:rsidRPr="00887769">
              <w:rPr>
                <w:noProof/>
                <w:webHidden/>
              </w:rPr>
              <w:fldChar w:fldCharType="separate"/>
            </w:r>
            <w:r w:rsidR="00F14335">
              <w:rPr>
                <w:noProof/>
                <w:webHidden/>
              </w:rPr>
              <w:t>3</w:t>
            </w:r>
            <w:r w:rsidRPr="00887769">
              <w:rPr>
                <w:noProof/>
                <w:webHidden/>
              </w:rPr>
              <w:fldChar w:fldCharType="end"/>
            </w:r>
          </w:hyperlink>
        </w:p>
        <w:p w14:paraId="2F2447EB" w14:textId="05DBE6DD" w:rsidR="0041528B" w:rsidRPr="00887769" w:rsidRDefault="0041528B">
          <w:pPr>
            <w:pStyle w:val="INNH3"/>
            <w:tabs>
              <w:tab w:val="right" w:leader="dot" w:pos="9016"/>
            </w:tabs>
            <w:rPr>
              <w:rFonts w:eastAsiaTheme="minorEastAsia"/>
              <w:b/>
              <w:bCs/>
              <w:noProof/>
              <w:lang w:eastAsia="nb-NO"/>
            </w:rPr>
          </w:pPr>
          <w:hyperlink w:anchor="_Toc101443401" w:history="1">
            <w:r w:rsidRPr="00887769">
              <w:rPr>
                <w:rStyle w:val="Hyperkobling"/>
                <w:b/>
                <w:bCs/>
                <w:noProof/>
              </w:rPr>
              <w:t>Læringsmål, læringsaktiviteter og læringsarenaer</w:t>
            </w:r>
            <w:r w:rsidRPr="00887769">
              <w:rPr>
                <w:b/>
                <w:bCs/>
                <w:noProof/>
                <w:webHidden/>
              </w:rPr>
              <w:tab/>
            </w:r>
            <w:r w:rsidRPr="00887769">
              <w:rPr>
                <w:b/>
                <w:bCs/>
                <w:noProof/>
                <w:webHidden/>
              </w:rPr>
              <w:fldChar w:fldCharType="begin"/>
            </w:r>
            <w:r w:rsidRPr="00887769">
              <w:rPr>
                <w:b/>
                <w:bCs/>
                <w:noProof/>
                <w:webHidden/>
              </w:rPr>
              <w:instrText xml:space="preserve"> PAGEREF _Toc101443401 \h </w:instrText>
            </w:r>
            <w:r w:rsidRPr="00887769">
              <w:rPr>
                <w:b/>
                <w:bCs/>
                <w:noProof/>
                <w:webHidden/>
              </w:rPr>
            </w:r>
            <w:r w:rsidRPr="00887769">
              <w:rPr>
                <w:b/>
                <w:bCs/>
                <w:noProof/>
                <w:webHidden/>
              </w:rPr>
              <w:fldChar w:fldCharType="separate"/>
            </w:r>
            <w:r w:rsidR="00F14335">
              <w:rPr>
                <w:b/>
                <w:bCs/>
                <w:noProof/>
                <w:webHidden/>
              </w:rPr>
              <w:t>3</w:t>
            </w:r>
            <w:r w:rsidRPr="00887769">
              <w:rPr>
                <w:b/>
                <w:bCs/>
                <w:noProof/>
                <w:webHidden/>
              </w:rPr>
              <w:fldChar w:fldCharType="end"/>
            </w:r>
          </w:hyperlink>
        </w:p>
        <w:p w14:paraId="1DE7CE47" w14:textId="33E7AB13" w:rsidR="0041528B" w:rsidRPr="00887769" w:rsidRDefault="0041528B">
          <w:pPr>
            <w:pStyle w:val="INNH3"/>
            <w:tabs>
              <w:tab w:val="right" w:leader="dot" w:pos="9016"/>
            </w:tabs>
            <w:rPr>
              <w:rFonts w:eastAsiaTheme="minorEastAsia"/>
              <w:b/>
              <w:bCs/>
              <w:noProof/>
              <w:lang w:eastAsia="nb-NO"/>
            </w:rPr>
          </w:pPr>
          <w:hyperlink w:anchor="_Toc101443402" w:history="1">
            <w:r w:rsidRPr="00887769">
              <w:rPr>
                <w:rStyle w:val="Hyperkobling"/>
                <w:b/>
                <w:bCs/>
                <w:noProof/>
              </w:rPr>
              <w:t>Tjenestetid</w:t>
            </w:r>
            <w:r w:rsidRPr="00887769">
              <w:rPr>
                <w:b/>
                <w:bCs/>
                <w:noProof/>
                <w:webHidden/>
              </w:rPr>
              <w:tab/>
            </w:r>
            <w:r w:rsidRPr="00887769">
              <w:rPr>
                <w:b/>
                <w:bCs/>
                <w:noProof/>
                <w:webHidden/>
              </w:rPr>
              <w:fldChar w:fldCharType="begin"/>
            </w:r>
            <w:r w:rsidRPr="00887769">
              <w:rPr>
                <w:b/>
                <w:bCs/>
                <w:noProof/>
                <w:webHidden/>
              </w:rPr>
              <w:instrText xml:space="preserve"> PAGEREF _Toc101443402 \h </w:instrText>
            </w:r>
            <w:r w:rsidRPr="00887769">
              <w:rPr>
                <w:b/>
                <w:bCs/>
                <w:noProof/>
                <w:webHidden/>
              </w:rPr>
            </w:r>
            <w:r w:rsidRPr="00887769">
              <w:rPr>
                <w:b/>
                <w:bCs/>
                <w:noProof/>
                <w:webHidden/>
              </w:rPr>
              <w:fldChar w:fldCharType="separate"/>
            </w:r>
            <w:r w:rsidR="00F14335">
              <w:rPr>
                <w:b/>
                <w:bCs/>
                <w:noProof/>
                <w:webHidden/>
              </w:rPr>
              <w:t>4</w:t>
            </w:r>
            <w:r w:rsidRPr="00887769">
              <w:rPr>
                <w:b/>
                <w:bCs/>
                <w:noProof/>
                <w:webHidden/>
              </w:rPr>
              <w:fldChar w:fldCharType="end"/>
            </w:r>
          </w:hyperlink>
        </w:p>
        <w:p w14:paraId="60E12D58" w14:textId="22682A52" w:rsidR="0041528B" w:rsidRPr="00887769" w:rsidRDefault="0041528B" w:rsidP="00887769">
          <w:pPr>
            <w:pStyle w:val="INNH1"/>
            <w:rPr>
              <w:rFonts w:eastAsiaTheme="minorEastAsia"/>
              <w:lang w:eastAsia="nb-NO"/>
            </w:rPr>
          </w:pPr>
          <w:hyperlink w:anchor="_Toc101443403" w:history="1">
            <w:r w:rsidRPr="00887769">
              <w:rPr>
                <w:rStyle w:val="Hyperkobling"/>
              </w:rPr>
              <w:t>Kommunens ansvar og organisering av legetjenesten og spesialistutdanningen</w:t>
            </w:r>
            <w:r w:rsidRPr="00887769">
              <w:rPr>
                <w:webHidden/>
              </w:rPr>
              <w:tab/>
            </w:r>
            <w:r w:rsidRPr="00887769">
              <w:rPr>
                <w:webHidden/>
              </w:rPr>
              <w:fldChar w:fldCharType="begin"/>
            </w:r>
            <w:r w:rsidRPr="00887769">
              <w:rPr>
                <w:webHidden/>
              </w:rPr>
              <w:instrText xml:space="preserve"> PAGEREF _Toc101443403 \h </w:instrText>
            </w:r>
            <w:r w:rsidRPr="00887769">
              <w:rPr>
                <w:webHidden/>
              </w:rPr>
            </w:r>
            <w:r w:rsidRPr="00887769">
              <w:rPr>
                <w:webHidden/>
              </w:rPr>
              <w:fldChar w:fldCharType="separate"/>
            </w:r>
            <w:r w:rsidR="00F14335">
              <w:rPr>
                <w:webHidden/>
              </w:rPr>
              <w:t>5</w:t>
            </w:r>
            <w:r w:rsidRPr="00887769">
              <w:rPr>
                <w:webHidden/>
              </w:rPr>
              <w:fldChar w:fldCharType="end"/>
            </w:r>
          </w:hyperlink>
        </w:p>
        <w:p w14:paraId="3995619C" w14:textId="72727476" w:rsidR="0041528B" w:rsidRPr="00887769" w:rsidRDefault="0041528B" w:rsidP="00887769">
          <w:pPr>
            <w:pStyle w:val="INNH1"/>
            <w:rPr>
              <w:rFonts w:eastAsiaTheme="minorEastAsia"/>
              <w:lang w:eastAsia="nb-NO"/>
            </w:rPr>
          </w:pPr>
          <w:hyperlink w:anchor="_Toc101443404" w:history="1">
            <w:r w:rsidRPr="00887769">
              <w:rPr>
                <w:rStyle w:val="Hyperkobling"/>
              </w:rPr>
              <w:t>Veiledning</w:t>
            </w:r>
            <w:r w:rsidRPr="00887769">
              <w:rPr>
                <w:webHidden/>
              </w:rPr>
              <w:tab/>
            </w:r>
            <w:r w:rsidRPr="00887769">
              <w:rPr>
                <w:webHidden/>
              </w:rPr>
              <w:fldChar w:fldCharType="begin"/>
            </w:r>
            <w:r w:rsidRPr="00887769">
              <w:rPr>
                <w:webHidden/>
              </w:rPr>
              <w:instrText xml:space="preserve"> PAGEREF _Toc101443404 \h </w:instrText>
            </w:r>
            <w:r w:rsidRPr="00887769">
              <w:rPr>
                <w:webHidden/>
              </w:rPr>
            </w:r>
            <w:r w:rsidRPr="00887769">
              <w:rPr>
                <w:webHidden/>
              </w:rPr>
              <w:fldChar w:fldCharType="separate"/>
            </w:r>
            <w:r w:rsidR="00F14335">
              <w:rPr>
                <w:webHidden/>
              </w:rPr>
              <w:t>6</w:t>
            </w:r>
            <w:r w:rsidRPr="00887769">
              <w:rPr>
                <w:webHidden/>
              </w:rPr>
              <w:fldChar w:fldCharType="end"/>
            </w:r>
          </w:hyperlink>
        </w:p>
        <w:p w14:paraId="32CE72F1" w14:textId="1C36F062" w:rsidR="0041528B" w:rsidRPr="00887769" w:rsidRDefault="0041528B">
          <w:pPr>
            <w:pStyle w:val="INNH3"/>
            <w:tabs>
              <w:tab w:val="right" w:leader="dot" w:pos="9016"/>
            </w:tabs>
            <w:rPr>
              <w:rFonts w:eastAsiaTheme="minorEastAsia"/>
              <w:b/>
              <w:bCs/>
              <w:noProof/>
              <w:lang w:eastAsia="nb-NO"/>
            </w:rPr>
          </w:pPr>
          <w:hyperlink w:anchor="_Toc101443405" w:history="1">
            <w:r w:rsidRPr="00887769">
              <w:rPr>
                <w:rStyle w:val="Hyperkobling"/>
                <w:b/>
                <w:bCs/>
                <w:noProof/>
              </w:rPr>
              <w:t>Individuell veiledning</w:t>
            </w:r>
            <w:r w:rsidRPr="00887769">
              <w:rPr>
                <w:b/>
                <w:bCs/>
                <w:noProof/>
                <w:webHidden/>
              </w:rPr>
              <w:tab/>
            </w:r>
            <w:r w:rsidRPr="00887769">
              <w:rPr>
                <w:b/>
                <w:bCs/>
                <w:noProof/>
                <w:webHidden/>
              </w:rPr>
              <w:fldChar w:fldCharType="begin"/>
            </w:r>
            <w:r w:rsidRPr="00887769">
              <w:rPr>
                <w:b/>
                <w:bCs/>
                <w:noProof/>
                <w:webHidden/>
              </w:rPr>
              <w:instrText xml:space="preserve"> PAGEREF _Toc101443405 \h </w:instrText>
            </w:r>
            <w:r w:rsidRPr="00887769">
              <w:rPr>
                <w:b/>
                <w:bCs/>
                <w:noProof/>
                <w:webHidden/>
              </w:rPr>
            </w:r>
            <w:r w:rsidRPr="00887769">
              <w:rPr>
                <w:b/>
                <w:bCs/>
                <w:noProof/>
                <w:webHidden/>
              </w:rPr>
              <w:fldChar w:fldCharType="separate"/>
            </w:r>
            <w:r w:rsidR="00F14335">
              <w:rPr>
                <w:b/>
                <w:bCs/>
                <w:noProof/>
                <w:webHidden/>
              </w:rPr>
              <w:t>6</w:t>
            </w:r>
            <w:r w:rsidRPr="00887769">
              <w:rPr>
                <w:b/>
                <w:bCs/>
                <w:noProof/>
                <w:webHidden/>
              </w:rPr>
              <w:fldChar w:fldCharType="end"/>
            </w:r>
          </w:hyperlink>
        </w:p>
        <w:p w14:paraId="351C5627" w14:textId="5E1206BB" w:rsidR="0041528B" w:rsidRPr="00887769" w:rsidRDefault="0041528B">
          <w:pPr>
            <w:pStyle w:val="INNH3"/>
            <w:tabs>
              <w:tab w:val="right" w:leader="dot" w:pos="9016"/>
            </w:tabs>
            <w:rPr>
              <w:rFonts w:eastAsiaTheme="minorEastAsia"/>
              <w:b/>
              <w:bCs/>
              <w:noProof/>
              <w:lang w:eastAsia="nb-NO"/>
            </w:rPr>
          </w:pPr>
          <w:hyperlink w:anchor="_Toc101443406" w:history="1">
            <w:r w:rsidRPr="00887769">
              <w:rPr>
                <w:rStyle w:val="Hyperkobling"/>
                <w:b/>
                <w:bCs/>
                <w:noProof/>
              </w:rPr>
              <w:t>Gruppeveiledning</w:t>
            </w:r>
            <w:r w:rsidRPr="00887769">
              <w:rPr>
                <w:b/>
                <w:bCs/>
                <w:noProof/>
                <w:webHidden/>
              </w:rPr>
              <w:tab/>
            </w:r>
            <w:r w:rsidRPr="00887769">
              <w:rPr>
                <w:b/>
                <w:bCs/>
                <w:noProof/>
                <w:webHidden/>
              </w:rPr>
              <w:fldChar w:fldCharType="begin"/>
            </w:r>
            <w:r w:rsidRPr="00887769">
              <w:rPr>
                <w:b/>
                <w:bCs/>
                <w:noProof/>
                <w:webHidden/>
              </w:rPr>
              <w:instrText xml:space="preserve"> PAGEREF _Toc101443406 \h </w:instrText>
            </w:r>
            <w:r w:rsidRPr="00887769">
              <w:rPr>
                <w:b/>
                <w:bCs/>
                <w:noProof/>
                <w:webHidden/>
              </w:rPr>
            </w:r>
            <w:r w:rsidRPr="00887769">
              <w:rPr>
                <w:b/>
                <w:bCs/>
                <w:noProof/>
                <w:webHidden/>
              </w:rPr>
              <w:fldChar w:fldCharType="separate"/>
            </w:r>
            <w:r w:rsidR="00F14335">
              <w:rPr>
                <w:b/>
                <w:bCs/>
                <w:noProof/>
                <w:webHidden/>
              </w:rPr>
              <w:t>7</w:t>
            </w:r>
            <w:r w:rsidRPr="00887769">
              <w:rPr>
                <w:b/>
                <w:bCs/>
                <w:noProof/>
                <w:webHidden/>
              </w:rPr>
              <w:fldChar w:fldCharType="end"/>
            </w:r>
          </w:hyperlink>
        </w:p>
        <w:p w14:paraId="1B21DE67" w14:textId="2D120D69" w:rsidR="0041528B" w:rsidRPr="00887769" w:rsidRDefault="0041528B" w:rsidP="00887769">
          <w:pPr>
            <w:pStyle w:val="INNH1"/>
            <w:rPr>
              <w:rFonts w:eastAsiaTheme="minorEastAsia"/>
              <w:lang w:eastAsia="nb-NO"/>
            </w:rPr>
          </w:pPr>
          <w:hyperlink w:anchor="_Toc101443407" w:history="1">
            <w:r w:rsidRPr="00887769">
              <w:rPr>
                <w:rStyle w:val="Hyperkobling"/>
              </w:rPr>
              <w:t>Supervisjon</w:t>
            </w:r>
            <w:r w:rsidRPr="00887769">
              <w:rPr>
                <w:webHidden/>
              </w:rPr>
              <w:tab/>
            </w:r>
            <w:r w:rsidRPr="00887769">
              <w:rPr>
                <w:webHidden/>
              </w:rPr>
              <w:fldChar w:fldCharType="begin"/>
            </w:r>
            <w:r w:rsidRPr="00887769">
              <w:rPr>
                <w:webHidden/>
              </w:rPr>
              <w:instrText xml:space="preserve"> PAGEREF _Toc101443407 \h </w:instrText>
            </w:r>
            <w:r w:rsidRPr="00887769">
              <w:rPr>
                <w:webHidden/>
              </w:rPr>
            </w:r>
            <w:r w:rsidRPr="00887769">
              <w:rPr>
                <w:webHidden/>
              </w:rPr>
              <w:fldChar w:fldCharType="separate"/>
            </w:r>
            <w:r w:rsidR="00F14335">
              <w:rPr>
                <w:webHidden/>
              </w:rPr>
              <w:t>7</w:t>
            </w:r>
            <w:r w:rsidRPr="00887769">
              <w:rPr>
                <w:webHidden/>
              </w:rPr>
              <w:fldChar w:fldCharType="end"/>
            </w:r>
          </w:hyperlink>
        </w:p>
        <w:p w14:paraId="7D5DCCC9" w14:textId="085C3364" w:rsidR="0041528B" w:rsidRPr="00887769" w:rsidRDefault="0041528B" w:rsidP="00887769">
          <w:pPr>
            <w:pStyle w:val="INNH2"/>
            <w:rPr>
              <w:rFonts w:eastAsiaTheme="minorEastAsia"/>
              <w:noProof/>
              <w:lang w:eastAsia="nb-NO"/>
            </w:rPr>
          </w:pPr>
          <w:hyperlink w:anchor="_Toc101443408" w:history="1">
            <w:r w:rsidRPr="00887769">
              <w:rPr>
                <w:rStyle w:val="Hyperkobling"/>
                <w:noProof/>
              </w:rPr>
              <w:t>Vurdering av kompetanse og godkjenning av læringsmål</w:t>
            </w:r>
            <w:r w:rsidRPr="00887769">
              <w:rPr>
                <w:noProof/>
                <w:webHidden/>
              </w:rPr>
              <w:tab/>
            </w:r>
            <w:r w:rsidRPr="00887769">
              <w:rPr>
                <w:noProof/>
                <w:webHidden/>
              </w:rPr>
              <w:fldChar w:fldCharType="begin"/>
            </w:r>
            <w:r w:rsidRPr="00887769">
              <w:rPr>
                <w:noProof/>
                <w:webHidden/>
              </w:rPr>
              <w:instrText xml:space="preserve"> PAGEREF _Toc101443408 \h </w:instrText>
            </w:r>
            <w:r w:rsidRPr="00887769">
              <w:rPr>
                <w:noProof/>
                <w:webHidden/>
              </w:rPr>
            </w:r>
            <w:r w:rsidRPr="00887769">
              <w:rPr>
                <w:noProof/>
                <w:webHidden/>
              </w:rPr>
              <w:fldChar w:fldCharType="separate"/>
            </w:r>
            <w:r w:rsidR="00F14335">
              <w:rPr>
                <w:noProof/>
                <w:webHidden/>
              </w:rPr>
              <w:t>7</w:t>
            </w:r>
            <w:r w:rsidRPr="00887769">
              <w:rPr>
                <w:noProof/>
                <w:webHidden/>
              </w:rPr>
              <w:fldChar w:fldCharType="end"/>
            </w:r>
          </w:hyperlink>
        </w:p>
        <w:p w14:paraId="12864424" w14:textId="20C8799C" w:rsidR="0041528B" w:rsidRPr="00887769" w:rsidRDefault="0041528B" w:rsidP="00887769">
          <w:pPr>
            <w:pStyle w:val="INNH1"/>
            <w:rPr>
              <w:rFonts w:eastAsiaTheme="minorEastAsia"/>
              <w:lang w:eastAsia="nb-NO"/>
            </w:rPr>
          </w:pPr>
          <w:hyperlink w:anchor="_Toc101443409" w:history="1">
            <w:r w:rsidRPr="00887769">
              <w:rPr>
                <w:rStyle w:val="Hyperkobling"/>
              </w:rPr>
              <w:t>Kompetanseportalen (Dossier)</w:t>
            </w:r>
            <w:r w:rsidRPr="00887769">
              <w:rPr>
                <w:webHidden/>
              </w:rPr>
              <w:tab/>
            </w:r>
            <w:r w:rsidRPr="00887769">
              <w:rPr>
                <w:webHidden/>
              </w:rPr>
              <w:fldChar w:fldCharType="begin"/>
            </w:r>
            <w:r w:rsidRPr="00887769">
              <w:rPr>
                <w:webHidden/>
              </w:rPr>
              <w:instrText xml:space="preserve"> PAGEREF _Toc101443409 \h </w:instrText>
            </w:r>
            <w:r w:rsidRPr="00887769">
              <w:rPr>
                <w:webHidden/>
              </w:rPr>
            </w:r>
            <w:r w:rsidRPr="00887769">
              <w:rPr>
                <w:webHidden/>
              </w:rPr>
              <w:fldChar w:fldCharType="separate"/>
            </w:r>
            <w:r w:rsidR="00F14335">
              <w:rPr>
                <w:webHidden/>
              </w:rPr>
              <w:t>8</w:t>
            </w:r>
            <w:r w:rsidRPr="00887769">
              <w:rPr>
                <w:webHidden/>
              </w:rPr>
              <w:fldChar w:fldCharType="end"/>
            </w:r>
          </w:hyperlink>
        </w:p>
        <w:p w14:paraId="43F0DC24" w14:textId="48861619" w:rsidR="0041528B" w:rsidRPr="00887769" w:rsidRDefault="0041528B" w:rsidP="00887769">
          <w:pPr>
            <w:pStyle w:val="INNH2"/>
            <w:rPr>
              <w:rFonts w:eastAsiaTheme="minorEastAsia"/>
              <w:noProof/>
              <w:lang w:eastAsia="nb-NO"/>
            </w:rPr>
          </w:pPr>
          <w:hyperlink w:anchor="_Toc101443410" w:history="1">
            <w:r w:rsidRPr="00887769">
              <w:rPr>
                <w:rStyle w:val="Hyperkobling"/>
                <w:noProof/>
              </w:rPr>
              <w:t>ALIS sitt ansvar</w:t>
            </w:r>
            <w:r w:rsidRPr="00887769">
              <w:rPr>
                <w:noProof/>
                <w:webHidden/>
              </w:rPr>
              <w:tab/>
            </w:r>
            <w:r w:rsidRPr="00887769">
              <w:rPr>
                <w:noProof/>
                <w:webHidden/>
              </w:rPr>
              <w:fldChar w:fldCharType="begin"/>
            </w:r>
            <w:r w:rsidRPr="00887769">
              <w:rPr>
                <w:noProof/>
                <w:webHidden/>
              </w:rPr>
              <w:instrText xml:space="preserve"> PAGEREF _Toc101443410 \h </w:instrText>
            </w:r>
            <w:r w:rsidRPr="00887769">
              <w:rPr>
                <w:noProof/>
                <w:webHidden/>
              </w:rPr>
            </w:r>
            <w:r w:rsidRPr="00887769">
              <w:rPr>
                <w:noProof/>
                <w:webHidden/>
              </w:rPr>
              <w:fldChar w:fldCharType="separate"/>
            </w:r>
            <w:r w:rsidR="00F14335">
              <w:rPr>
                <w:noProof/>
                <w:webHidden/>
              </w:rPr>
              <w:t>8</w:t>
            </w:r>
            <w:r w:rsidRPr="00887769">
              <w:rPr>
                <w:noProof/>
                <w:webHidden/>
              </w:rPr>
              <w:fldChar w:fldCharType="end"/>
            </w:r>
          </w:hyperlink>
        </w:p>
        <w:p w14:paraId="0A3A1A5D" w14:textId="034ED8C2" w:rsidR="0041528B" w:rsidRPr="00887769" w:rsidRDefault="0041528B" w:rsidP="00887769">
          <w:pPr>
            <w:pStyle w:val="INNH1"/>
            <w:rPr>
              <w:rFonts w:eastAsiaTheme="minorEastAsia"/>
              <w:lang w:eastAsia="nb-NO"/>
            </w:rPr>
          </w:pPr>
          <w:hyperlink w:anchor="_Toc101443411" w:history="1">
            <w:r w:rsidRPr="00887769">
              <w:rPr>
                <w:rStyle w:val="Hyperkobling"/>
              </w:rPr>
              <w:t>Læringsarenaer i kommunen (spesiell del)</w:t>
            </w:r>
            <w:r w:rsidRPr="00887769">
              <w:rPr>
                <w:webHidden/>
              </w:rPr>
              <w:tab/>
            </w:r>
            <w:r w:rsidRPr="00887769">
              <w:rPr>
                <w:webHidden/>
              </w:rPr>
              <w:fldChar w:fldCharType="begin"/>
            </w:r>
            <w:r w:rsidRPr="00887769">
              <w:rPr>
                <w:webHidden/>
              </w:rPr>
              <w:instrText xml:space="preserve"> PAGEREF _Toc101443411 \h </w:instrText>
            </w:r>
            <w:r w:rsidRPr="00887769">
              <w:rPr>
                <w:webHidden/>
              </w:rPr>
            </w:r>
            <w:r w:rsidRPr="00887769">
              <w:rPr>
                <w:webHidden/>
              </w:rPr>
              <w:fldChar w:fldCharType="separate"/>
            </w:r>
            <w:r w:rsidR="00F14335">
              <w:rPr>
                <w:webHidden/>
              </w:rPr>
              <w:t>9</w:t>
            </w:r>
            <w:r w:rsidRPr="00887769">
              <w:rPr>
                <w:webHidden/>
              </w:rPr>
              <w:fldChar w:fldCharType="end"/>
            </w:r>
          </w:hyperlink>
        </w:p>
        <w:p w14:paraId="7212079F" w14:textId="1B02CD0F" w:rsidR="0041528B" w:rsidRPr="00887769" w:rsidRDefault="0041528B" w:rsidP="00887769">
          <w:pPr>
            <w:pStyle w:val="INNH2"/>
            <w:rPr>
              <w:rFonts w:eastAsiaTheme="minorEastAsia"/>
              <w:noProof/>
              <w:lang w:eastAsia="nb-NO"/>
            </w:rPr>
          </w:pPr>
          <w:hyperlink w:anchor="_Toc101443412" w:history="1">
            <w:r w:rsidRPr="00887769">
              <w:rPr>
                <w:rStyle w:val="Hyperkobling"/>
                <w:noProof/>
              </w:rPr>
              <w:t>Læringsarena 1 - Fastlegekontor</w:t>
            </w:r>
            <w:r w:rsidRPr="00887769">
              <w:rPr>
                <w:noProof/>
                <w:webHidden/>
              </w:rPr>
              <w:tab/>
            </w:r>
            <w:r w:rsidRPr="00887769">
              <w:rPr>
                <w:noProof/>
                <w:webHidden/>
              </w:rPr>
              <w:fldChar w:fldCharType="begin"/>
            </w:r>
            <w:r w:rsidRPr="00887769">
              <w:rPr>
                <w:noProof/>
                <w:webHidden/>
              </w:rPr>
              <w:instrText xml:space="preserve"> PAGEREF _Toc101443412 \h </w:instrText>
            </w:r>
            <w:r w:rsidRPr="00887769">
              <w:rPr>
                <w:noProof/>
                <w:webHidden/>
              </w:rPr>
            </w:r>
            <w:r w:rsidRPr="00887769">
              <w:rPr>
                <w:noProof/>
                <w:webHidden/>
              </w:rPr>
              <w:fldChar w:fldCharType="separate"/>
            </w:r>
            <w:r w:rsidR="00F14335">
              <w:rPr>
                <w:noProof/>
                <w:webHidden/>
              </w:rPr>
              <w:t>9</w:t>
            </w:r>
            <w:r w:rsidRPr="00887769">
              <w:rPr>
                <w:noProof/>
                <w:webHidden/>
              </w:rPr>
              <w:fldChar w:fldCharType="end"/>
            </w:r>
          </w:hyperlink>
        </w:p>
        <w:p w14:paraId="38BB548D" w14:textId="09BE9BAD" w:rsidR="0041528B" w:rsidRPr="00887769" w:rsidRDefault="0041528B" w:rsidP="00887769">
          <w:pPr>
            <w:pStyle w:val="INNH2"/>
            <w:rPr>
              <w:rFonts w:eastAsiaTheme="minorEastAsia"/>
              <w:noProof/>
              <w:lang w:eastAsia="nb-NO"/>
            </w:rPr>
          </w:pPr>
          <w:hyperlink w:anchor="_Toc101443413" w:history="1">
            <w:r w:rsidRPr="00887769">
              <w:rPr>
                <w:rStyle w:val="Hyperkobling"/>
                <w:noProof/>
              </w:rPr>
              <w:t>Læringsarena 2 - Legevakt</w:t>
            </w:r>
            <w:r w:rsidRPr="00887769">
              <w:rPr>
                <w:noProof/>
                <w:webHidden/>
              </w:rPr>
              <w:tab/>
            </w:r>
            <w:r w:rsidRPr="00887769">
              <w:rPr>
                <w:noProof/>
                <w:webHidden/>
              </w:rPr>
              <w:fldChar w:fldCharType="begin"/>
            </w:r>
            <w:r w:rsidRPr="00887769">
              <w:rPr>
                <w:noProof/>
                <w:webHidden/>
              </w:rPr>
              <w:instrText xml:space="preserve"> PAGEREF _Toc101443413 \h </w:instrText>
            </w:r>
            <w:r w:rsidRPr="00887769">
              <w:rPr>
                <w:noProof/>
                <w:webHidden/>
              </w:rPr>
            </w:r>
            <w:r w:rsidRPr="00887769">
              <w:rPr>
                <w:noProof/>
                <w:webHidden/>
              </w:rPr>
              <w:fldChar w:fldCharType="separate"/>
            </w:r>
            <w:r w:rsidR="00F14335">
              <w:rPr>
                <w:noProof/>
                <w:webHidden/>
              </w:rPr>
              <w:t>9</w:t>
            </w:r>
            <w:r w:rsidRPr="00887769">
              <w:rPr>
                <w:noProof/>
                <w:webHidden/>
              </w:rPr>
              <w:fldChar w:fldCharType="end"/>
            </w:r>
          </w:hyperlink>
        </w:p>
        <w:p w14:paraId="05A76D62" w14:textId="4374B2BA" w:rsidR="0041528B" w:rsidRPr="00887769" w:rsidRDefault="0041528B" w:rsidP="00887769">
          <w:pPr>
            <w:pStyle w:val="INNH2"/>
            <w:rPr>
              <w:rFonts w:eastAsiaTheme="minorEastAsia"/>
              <w:noProof/>
              <w:lang w:eastAsia="nb-NO"/>
            </w:rPr>
          </w:pPr>
          <w:hyperlink w:anchor="_Toc101443414" w:history="1">
            <w:r w:rsidRPr="00887769">
              <w:rPr>
                <w:rStyle w:val="Hyperkobling"/>
                <w:noProof/>
              </w:rPr>
              <w:t>Læringsarena 3 – Sykehjem (allmennmedisinsk tjeneste)</w:t>
            </w:r>
            <w:r w:rsidRPr="00887769">
              <w:rPr>
                <w:noProof/>
                <w:webHidden/>
              </w:rPr>
              <w:tab/>
            </w:r>
            <w:r w:rsidRPr="00887769">
              <w:rPr>
                <w:noProof/>
                <w:webHidden/>
              </w:rPr>
              <w:fldChar w:fldCharType="begin"/>
            </w:r>
            <w:r w:rsidRPr="00887769">
              <w:rPr>
                <w:noProof/>
                <w:webHidden/>
              </w:rPr>
              <w:instrText xml:space="preserve"> PAGEREF _Toc101443414 \h </w:instrText>
            </w:r>
            <w:r w:rsidRPr="00887769">
              <w:rPr>
                <w:noProof/>
                <w:webHidden/>
              </w:rPr>
            </w:r>
            <w:r w:rsidRPr="00887769">
              <w:rPr>
                <w:noProof/>
                <w:webHidden/>
              </w:rPr>
              <w:fldChar w:fldCharType="separate"/>
            </w:r>
            <w:r w:rsidR="00F14335">
              <w:rPr>
                <w:noProof/>
                <w:webHidden/>
              </w:rPr>
              <w:t>10</w:t>
            </w:r>
            <w:r w:rsidRPr="00887769">
              <w:rPr>
                <w:noProof/>
                <w:webHidden/>
              </w:rPr>
              <w:fldChar w:fldCharType="end"/>
            </w:r>
          </w:hyperlink>
        </w:p>
        <w:p w14:paraId="031BF902" w14:textId="62EE7732" w:rsidR="0041528B" w:rsidRPr="00887769" w:rsidRDefault="0041528B" w:rsidP="00887769">
          <w:pPr>
            <w:pStyle w:val="INNH2"/>
            <w:rPr>
              <w:rFonts w:eastAsiaTheme="minorEastAsia"/>
              <w:noProof/>
              <w:lang w:eastAsia="nb-NO"/>
            </w:rPr>
          </w:pPr>
          <w:hyperlink w:anchor="_Toc101443415" w:history="1">
            <w:r w:rsidRPr="00887769">
              <w:rPr>
                <w:rStyle w:val="Hyperkobling"/>
                <w:noProof/>
              </w:rPr>
              <w:t>Læringsarena 3A – Sykehjem (institusjonstjeneste)  [Slett dersom ikke aktuelt]</w:t>
            </w:r>
            <w:r w:rsidRPr="00887769">
              <w:rPr>
                <w:noProof/>
                <w:webHidden/>
              </w:rPr>
              <w:tab/>
            </w:r>
            <w:r w:rsidRPr="00887769">
              <w:rPr>
                <w:noProof/>
                <w:webHidden/>
              </w:rPr>
              <w:fldChar w:fldCharType="begin"/>
            </w:r>
            <w:r w:rsidRPr="00887769">
              <w:rPr>
                <w:noProof/>
                <w:webHidden/>
              </w:rPr>
              <w:instrText xml:space="preserve"> PAGEREF _Toc101443415 \h </w:instrText>
            </w:r>
            <w:r w:rsidRPr="00887769">
              <w:rPr>
                <w:noProof/>
                <w:webHidden/>
              </w:rPr>
            </w:r>
            <w:r w:rsidRPr="00887769">
              <w:rPr>
                <w:noProof/>
                <w:webHidden/>
              </w:rPr>
              <w:fldChar w:fldCharType="separate"/>
            </w:r>
            <w:r w:rsidR="00F14335">
              <w:rPr>
                <w:noProof/>
                <w:webHidden/>
              </w:rPr>
              <w:t>10</w:t>
            </w:r>
            <w:r w:rsidRPr="00887769">
              <w:rPr>
                <w:noProof/>
                <w:webHidden/>
              </w:rPr>
              <w:fldChar w:fldCharType="end"/>
            </w:r>
          </w:hyperlink>
        </w:p>
        <w:p w14:paraId="632C823D" w14:textId="4E9F4843" w:rsidR="0041528B" w:rsidRPr="00887769" w:rsidRDefault="0041528B" w:rsidP="00887769">
          <w:pPr>
            <w:pStyle w:val="INNH2"/>
            <w:rPr>
              <w:rFonts w:eastAsiaTheme="minorEastAsia"/>
              <w:noProof/>
              <w:lang w:eastAsia="nb-NO"/>
            </w:rPr>
          </w:pPr>
          <w:hyperlink w:anchor="_Toc101443416" w:history="1">
            <w:r w:rsidRPr="00887769">
              <w:rPr>
                <w:rStyle w:val="Hyperkobling"/>
                <w:noProof/>
              </w:rPr>
              <w:t>Læringsarena 4 - KAD/ØHD (allmennmedisinsk tjeneste)  [Slett dersom ikke aktuelt]</w:t>
            </w:r>
            <w:r w:rsidRPr="00887769">
              <w:rPr>
                <w:noProof/>
                <w:webHidden/>
              </w:rPr>
              <w:tab/>
            </w:r>
            <w:r w:rsidRPr="00887769">
              <w:rPr>
                <w:noProof/>
                <w:webHidden/>
              </w:rPr>
              <w:fldChar w:fldCharType="begin"/>
            </w:r>
            <w:r w:rsidRPr="00887769">
              <w:rPr>
                <w:noProof/>
                <w:webHidden/>
              </w:rPr>
              <w:instrText xml:space="preserve"> PAGEREF _Toc101443416 \h </w:instrText>
            </w:r>
            <w:r w:rsidRPr="00887769">
              <w:rPr>
                <w:noProof/>
                <w:webHidden/>
              </w:rPr>
            </w:r>
            <w:r w:rsidRPr="00887769">
              <w:rPr>
                <w:noProof/>
                <w:webHidden/>
              </w:rPr>
              <w:fldChar w:fldCharType="separate"/>
            </w:r>
            <w:r w:rsidR="00F14335">
              <w:rPr>
                <w:noProof/>
                <w:webHidden/>
              </w:rPr>
              <w:t>11</w:t>
            </w:r>
            <w:r w:rsidRPr="00887769">
              <w:rPr>
                <w:noProof/>
                <w:webHidden/>
              </w:rPr>
              <w:fldChar w:fldCharType="end"/>
            </w:r>
          </w:hyperlink>
        </w:p>
        <w:p w14:paraId="3D8D4710" w14:textId="7D38EC88" w:rsidR="0041528B" w:rsidRPr="00887769" w:rsidRDefault="0041528B" w:rsidP="00887769">
          <w:pPr>
            <w:pStyle w:val="INNH2"/>
            <w:rPr>
              <w:rFonts w:eastAsiaTheme="minorEastAsia"/>
              <w:noProof/>
              <w:lang w:eastAsia="nb-NO"/>
            </w:rPr>
          </w:pPr>
          <w:hyperlink w:anchor="_Toc101443417" w:history="1">
            <w:r w:rsidRPr="00887769">
              <w:rPr>
                <w:rStyle w:val="Hyperkobling"/>
                <w:noProof/>
              </w:rPr>
              <w:t>Læringsarena 4A - KAD/ØHD (institusjonstjeneste)  [Slett dersom ikke aktuelt]</w:t>
            </w:r>
            <w:r w:rsidRPr="00887769">
              <w:rPr>
                <w:noProof/>
                <w:webHidden/>
              </w:rPr>
              <w:tab/>
            </w:r>
            <w:r w:rsidRPr="00887769">
              <w:rPr>
                <w:noProof/>
                <w:webHidden/>
              </w:rPr>
              <w:fldChar w:fldCharType="begin"/>
            </w:r>
            <w:r w:rsidRPr="00887769">
              <w:rPr>
                <w:noProof/>
                <w:webHidden/>
              </w:rPr>
              <w:instrText xml:space="preserve"> PAGEREF _Toc101443417 \h </w:instrText>
            </w:r>
            <w:r w:rsidRPr="00887769">
              <w:rPr>
                <w:noProof/>
                <w:webHidden/>
              </w:rPr>
            </w:r>
            <w:r w:rsidRPr="00887769">
              <w:rPr>
                <w:noProof/>
                <w:webHidden/>
              </w:rPr>
              <w:fldChar w:fldCharType="separate"/>
            </w:r>
            <w:r w:rsidR="00F14335">
              <w:rPr>
                <w:noProof/>
                <w:webHidden/>
              </w:rPr>
              <w:t>11</w:t>
            </w:r>
            <w:r w:rsidRPr="00887769">
              <w:rPr>
                <w:noProof/>
                <w:webHidden/>
              </w:rPr>
              <w:fldChar w:fldCharType="end"/>
            </w:r>
          </w:hyperlink>
        </w:p>
        <w:p w14:paraId="6FEC06AD" w14:textId="2A8A84B8" w:rsidR="0041528B" w:rsidRPr="00887769" w:rsidRDefault="0041528B" w:rsidP="00887769">
          <w:pPr>
            <w:pStyle w:val="INNH2"/>
            <w:rPr>
              <w:rFonts w:eastAsiaTheme="minorEastAsia"/>
              <w:noProof/>
              <w:lang w:eastAsia="nb-NO"/>
            </w:rPr>
          </w:pPr>
          <w:hyperlink w:anchor="_Toc101443418" w:history="1">
            <w:r w:rsidRPr="00887769">
              <w:rPr>
                <w:rStyle w:val="Hyperkobling"/>
                <w:noProof/>
              </w:rPr>
              <w:t>Læringsarena 5 – Helsestasjon og skolehelsetjeneste</w:t>
            </w:r>
            <w:r w:rsidRPr="00887769">
              <w:rPr>
                <w:noProof/>
                <w:webHidden/>
              </w:rPr>
              <w:tab/>
            </w:r>
            <w:r w:rsidRPr="00887769">
              <w:rPr>
                <w:noProof/>
                <w:webHidden/>
              </w:rPr>
              <w:fldChar w:fldCharType="begin"/>
            </w:r>
            <w:r w:rsidRPr="00887769">
              <w:rPr>
                <w:noProof/>
                <w:webHidden/>
              </w:rPr>
              <w:instrText xml:space="preserve"> PAGEREF _Toc101443418 \h </w:instrText>
            </w:r>
            <w:r w:rsidRPr="00887769">
              <w:rPr>
                <w:noProof/>
                <w:webHidden/>
              </w:rPr>
            </w:r>
            <w:r w:rsidRPr="00887769">
              <w:rPr>
                <w:noProof/>
                <w:webHidden/>
              </w:rPr>
              <w:fldChar w:fldCharType="separate"/>
            </w:r>
            <w:r w:rsidR="00F14335">
              <w:rPr>
                <w:noProof/>
                <w:webHidden/>
              </w:rPr>
              <w:t>12</w:t>
            </w:r>
            <w:r w:rsidRPr="00887769">
              <w:rPr>
                <w:noProof/>
                <w:webHidden/>
              </w:rPr>
              <w:fldChar w:fldCharType="end"/>
            </w:r>
          </w:hyperlink>
        </w:p>
        <w:p w14:paraId="4CC92132" w14:textId="5340A248" w:rsidR="0041528B" w:rsidRPr="00887769" w:rsidRDefault="0041528B" w:rsidP="00887769">
          <w:pPr>
            <w:pStyle w:val="INNH2"/>
            <w:rPr>
              <w:rFonts w:eastAsiaTheme="minorEastAsia"/>
              <w:noProof/>
              <w:lang w:eastAsia="nb-NO"/>
            </w:rPr>
          </w:pPr>
          <w:hyperlink w:anchor="_Toc101443419" w:history="1">
            <w:r w:rsidRPr="00887769">
              <w:rPr>
                <w:rStyle w:val="Hyperkobling"/>
                <w:noProof/>
              </w:rPr>
              <w:t>Læringsarena 6 – Fengselshelsetjeneste  [Slett dersom ikke aktuelt]</w:t>
            </w:r>
            <w:r w:rsidRPr="00887769">
              <w:rPr>
                <w:noProof/>
                <w:webHidden/>
              </w:rPr>
              <w:tab/>
            </w:r>
            <w:r w:rsidRPr="00887769">
              <w:rPr>
                <w:noProof/>
                <w:webHidden/>
              </w:rPr>
              <w:fldChar w:fldCharType="begin"/>
            </w:r>
            <w:r w:rsidRPr="00887769">
              <w:rPr>
                <w:noProof/>
                <w:webHidden/>
              </w:rPr>
              <w:instrText xml:space="preserve"> PAGEREF _Toc101443419 \h </w:instrText>
            </w:r>
            <w:r w:rsidRPr="00887769">
              <w:rPr>
                <w:noProof/>
                <w:webHidden/>
              </w:rPr>
            </w:r>
            <w:r w:rsidRPr="00887769">
              <w:rPr>
                <w:noProof/>
                <w:webHidden/>
              </w:rPr>
              <w:fldChar w:fldCharType="separate"/>
            </w:r>
            <w:r w:rsidR="00F14335">
              <w:rPr>
                <w:noProof/>
                <w:webHidden/>
              </w:rPr>
              <w:t>12</w:t>
            </w:r>
            <w:r w:rsidRPr="00887769">
              <w:rPr>
                <w:noProof/>
                <w:webHidden/>
              </w:rPr>
              <w:fldChar w:fldCharType="end"/>
            </w:r>
          </w:hyperlink>
        </w:p>
        <w:p w14:paraId="5B0B48DD" w14:textId="0B08FFB4" w:rsidR="0041528B" w:rsidRPr="00887769" w:rsidRDefault="0041528B" w:rsidP="00887769">
          <w:pPr>
            <w:pStyle w:val="INNH2"/>
            <w:rPr>
              <w:rFonts w:eastAsiaTheme="minorEastAsia"/>
              <w:noProof/>
              <w:lang w:eastAsia="nb-NO"/>
            </w:rPr>
          </w:pPr>
          <w:hyperlink w:anchor="_Toc101443420" w:history="1">
            <w:r w:rsidRPr="00887769">
              <w:rPr>
                <w:rStyle w:val="Hyperkobling"/>
                <w:noProof/>
              </w:rPr>
              <w:t>Læringsarena 7 – Flyktninghelsetjeneste  [Slett dersom ikke aktuelt]</w:t>
            </w:r>
            <w:r w:rsidRPr="00887769">
              <w:rPr>
                <w:noProof/>
                <w:webHidden/>
              </w:rPr>
              <w:tab/>
            </w:r>
            <w:r w:rsidRPr="00887769">
              <w:rPr>
                <w:noProof/>
                <w:webHidden/>
              </w:rPr>
              <w:fldChar w:fldCharType="begin"/>
            </w:r>
            <w:r w:rsidRPr="00887769">
              <w:rPr>
                <w:noProof/>
                <w:webHidden/>
              </w:rPr>
              <w:instrText xml:space="preserve"> PAGEREF _Toc101443420 \h </w:instrText>
            </w:r>
            <w:r w:rsidRPr="00887769">
              <w:rPr>
                <w:noProof/>
                <w:webHidden/>
              </w:rPr>
            </w:r>
            <w:r w:rsidRPr="00887769">
              <w:rPr>
                <w:noProof/>
                <w:webHidden/>
              </w:rPr>
              <w:fldChar w:fldCharType="separate"/>
            </w:r>
            <w:r w:rsidR="00F14335">
              <w:rPr>
                <w:noProof/>
                <w:webHidden/>
              </w:rPr>
              <w:t>13</w:t>
            </w:r>
            <w:r w:rsidRPr="00887769">
              <w:rPr>
                <w:noProof/>
                <w:webHidden/>
              </w:rPr>
              <w:fldChar w:fldCharType="end"/>
            </w:r>
          </w:hyperlink>
        </w:p>
        <w:p w14:paraId="5AF72DFC" w14:textId="76F1AE11" w:rsidR="0041528B" w:rsidRPr="00887769" w:rsidRDefault="0041528B" w:rsidP="00887769">
          <w:pPr>
            <w:pStyle w:val="INNH2"/>
            <w:rPr>
              <w:rFonts w:eastAsiaTheme="minorEastAsia"/>
              <w:noProof/>
              <w:lang w:eastAsia="nb-NO"/>
            </w:rPr>
          </w:pPr>
          <w:hyperlink w:anchor="_Toc101443421" w:history="1">
            <w:r w:rsidRPr="00887769">
              <w:rPr>
                <w:rStyle w:val="Hyperkobling"/>
                <w:noProof/>
              </w:rPr>
              <w:t>Læringsarena 8 - Kommunal administrasjon  [Slett dersom ikke aktuelt]</w:t>
            </w:r>
            <w:r w:rsidRPr="00887769">
              <w:rPr>
                <w:noProof/>
                <w:webHidden/>
              </w:rPr>
              <w:tab/>
            </w:r>
            <w:r w:rsidRPr="00887769">
              <w:rPr>
                <w:noProof/>
                <w:webHidden/>
              </w:rPr>
              <w:fldChar w:fldCharType="begin"/>
            </w:r>
            <w:r w:rsidRPr="00887769">
              <w:rPr>
                <w:noProof/>
                <w:webHidden/>
              </w:rPr>
              <w:instrText xml:space="preserve"> PAGEREF _Toc101443421 \h </w:instrText>
            </w:r>
            <w:r w:rsidRPr="00887769">
              <w:rPr>
                <w:noProof/>
                <w:webHidden/>
              </w:rPr>
            </w:r>
            <w:r w:rsidRPr="00887769">
              <w:rPr>
                <w:noProof/>
                <w:webHidden/>
              </w:rPr>
              <w:fldChar w:fldCharType="separate"/>
            </w:r>
            <w:r w:rsidR="00F14335">
              <w:rPr>
                <w:noProof/>
                <w:webHidden/>
              </w:rPr>
              <w:t>13</w:t>
            </w:r>
            <w:r w:rsidRPr="00887769">
              <w:rPr>
                <w:noProof/>
                <w:webHidden/>
              </w:rPr>
              <w:fldChar w:fldCharType="end"/>
            </w:r>
          </w:hyperlink>
        </w:p>
        <w:p w14:paraId="57AC055F" w14:textId="71496689" w:rsidR="0041528B" w:rsidRPr="00887769" w:rsidRDefault="0041528B" w:rsidP="00887769">
          <w:pPr>
            <w:pStyle w:val="INNH1"/>
            <w:rPr>
              <w:rFonts w:eastAsiaTheme="minorEastAsia"/>
              <w:lang w:eastAsia="nb-NO"/>
            </w:rPr>
          </w:pPr>
          <w:hyperlink w:anchor="_Toc101443422" w:history="1">
            <w:r w:rsidRPr="00887769">
              <w:rPr>
                <w:rStyle w:val="Hyperkobling"/>
              </w:rPr>
              <w:t>Andre samarbeidende læringsarenaer utenfor kommunen</w:t>
            </w:r>
            <w:r w:rsidRPr="00887769">
              <w:rPr>
                <w:webHidden/>
              </w:rPr>
              <w:tab/>
            </w:r>
            <w:r w:rsidRPr="00887769">
              <w:rPr>
                <w:webHidden/>
              </w:rPr>
              <w:fldChar w:fldCharType="begin"/>
            </w:r>
            <w:r w:rsidRPr="00887769">
              <w:rPr>
                <w:webHidden/>
              </w:rPr>
              <w:instrText xml:space="preserve"> PAGEREF _Toc101443422 \h </w:instrText>
            </w:r>
            <w:r w:rsidRPr="00887769">
              <w:rPr>
                <w:webHidden/>
              </w:rPr>
            </w:r>
            <w:r w:rsidRPr="00887769">
              <w:rPr>
                <w:webHidden/>
              </w:rPr>
              <w:fldChar w:fldCharType="separate"/>
            </w:r>
            <w:r w:rsidR="00F14335">
              <w:rPr>
                <w:webHidden/>
              </w:rPr>
              <w:t>14</w:t>
            </w:r>
            <w:r w:rsidRPr="00887769">
              <w:rPr>
                <w:webHidden/>
              </w:rPr>
              <w:fldChar w:fldCharType="end"/>
            </w:r>
          </w:hyperlink>
        </w:p>
        <w:p w14:paraId="7D56EBC5" w14:textId="1FD1BA5E" w:rsidR="0041528B" w:rsidRPr="00887769" w:rsidRDefault="0041528B" w:rsidP="00887769">
          <w:pPr>
            <w:pStyle w:val="INNH2"/>
            <w:rPr>
              <w:rFonts w:eastAsiaTheme="minorEastAsia"/>
              <w:noProof/>
              <w:lang w:eastAsia="nb-NO"/>
            </w:rPr>
          </w:pPr>
          <w:hyperlink w:anchor="_Toc101443423" w:history="1">
            <w:r w:rsidRPr="00887769">
              <w:rPr>
                <w:rStyle w:val="Hyperkobling"/>
                <w:noProof/>
              </w:rPr>
              <w:t>Læringsarena 1 – Sykehus (institusjonstjeneste)</w:t>
            </w:r>
            <w:r w:rsidRPr="00887769">
              <w:rPr>
                <w:noProof/>
                <w:webHidden/>
              </w:rPr>
              <w:tab/>
            </w:r>
            <w:r w:rsidRPr="00887769">
              <w:rPr>
                <w:noProof/>
                <w:webHidden/>
              </w:rPr>
              <w:fldChar w:fldCharType="begin"/>
            </w:r>
            <w:r w:rsidRPr="00887769">
              <w:rPr>
                <w:noProof/>
                <w:webHidden/>
              </w:rPr>
              <w:instrText xml:space="preserve"> PAGEREF _Toc101443423 \h </w:instrText>
            </w:r>
            <w:r w:rsidRPr="00887769">
              <w:rPr>
                <w:noProof/>
                <w:webHidden/>
              </w:rPr>
            </w:r>
            <w:r w:rsidRPr="00887769">
              <w:rPr>
                <w:noProof/>
                <w:webHidden/>
              </w:rPr>
              <w:fldChar w:fldCharType="separate"/>
            </w:r>
            <w:r w:rsidR="00F14335">
              <w:rPr>
                <w:noProof/>
                <w:webHidden/>
              </w:rPr>
              <w:t>14</w:t>
            </w:r>
            <w:r w:rsidRPr="00887769">
              <w:rPr>
                <w:noProof/>
                <w:webHidden/>
              </w:rPr>
              <w:fldChar w:fldCharType="end"/>
            </w:r>
          </w:hyperlink>
        </w:p>
        <w:p w14:paraId="0A9FD1BE" w14:textId="2A3AAD86" w:rsidR="0041528B" w:rsidRPr="00887769" w:rsidRDefault="0041528B" w:rsidP="00887769">
          <w:pPr>
            <w:pStyle w:val="INNH2"/>
            <w:rPr>
              <w:rFonts w:eastAsiaTheme="minorEastAsia"/>
              <w:noProof/>
              <w:lang w:eastAsia="nb-NO"/>
            </w:rPr>
          </w:pPr>
          <w:hyperlink w:anchor="_Toc101443424" w:history="1">
            <w:r w:rsidRPr="00887769">
              <w:rPr>
                <w:rStyle w:val="Hyperkobling"/>
                <w:noProof/>
              </w:rPr>
              <w:t>Læringsarena 2 - Interkommunal legevakt  [Slett dersom ikke aktuelt]</w:t>
            </w:r>
            <w:r w:rsidRPr="00887769">
              <w:rPr>
                <w:noProof/>
                <w:webHidden/>
              </w:rPr>
              <w:tab/>
            </w:r>
            <w:r w:rsidRPr="00887769">
              <w:rPr>
                <w:noProof/>
                <w:webHidden/>
              </w:rPr>
              <w:fldChar w:fldCharType="begin"/>
            </w:r>
            <w:r w:rsidRPr="00887769">
              <w:rPr>
                <w:noProof/>
                <w:webHidden/>
              </w:rPr>
              <w:instrText xml:space="preserve"> PAGEREF _Toc101443424 \h </w:instrText>
            </w:r>
            <w:r w:rsidRPr="00887769">
              <w:rPr>
                <w:noProof/>
                <w:webHidden/>
              </w:rPr>
            </w:r>
            <w:r w:rsidRPr="00887769">
              <w:rPr>
                <w:noProof/>
                <w:webHidden/>
              </w:rPr>
              <w:fldChar w:fldCharType="separate"/>
            </w:r>
            <w:r w:rsidR="00F14335">
              <w:rPr>
                <w:noProof/>
                <w:webHidden/>
              </w:rPr>
              <w:t>14</w:t>
            </w:r>
            <w:r w:rsidRPr="00887769">
              <w:rPr>
                <w:noProof/>
                <w:webHidden/>
              </w:rPr>
              <w:fldChar w:fldCharType="end"/>
            </w:r>
          </w:hyperlink>
        </w:p>
        <w:p w14:paraId="303E0C2A" w14:textId="5EB48D3C" w:rsidR="0041528B" w:rsidRPr="00887769" w:rsidRDefault="0041528B" w:rsidP="00887769">
          <w:pPr>
            <w:pStyle w:val="INNH2"/>
            <w:rPr>
              <w:rFonts w:eastAsiaTheme="minorEastAsia"/>
              <w:noProof/>
              <w:lang w:eastAsia="nb-NO"/>
            </w:rPr>
          </w:pPr>
          <w:hyperlink w:anchor="_Toc101443425" w:history="1">
            <w:r w:rsidRPr="00887769">
              <w:rPr>
                <w:rStyle w:val="Hyperkobling"/>
                <w:noProof/>
              </w:rPr>
              <w:t>Læringsarena 3 - Forsvaret  [Slett dersom ikke aktuelt]</w:t>
            </w:r>
            <w:r w:rsidRPr="00887769">
              <w:rPr>
                <w:noProof/>
                <w:webHidden/>
              </w:rPr>
              <w:tab/>
            </w:r>
            <w:r w:rsidRPr="00887769">
              <w:rPr>
                <w:noProof/>
                <w:webHidden/>
              </w:rPr>
              <w:fldChar w:fldCharType="begin"/>
            </w:r>
            <w:r w:rsidRPr="00887769">
              <w:rPr>
                <w:noProof/>
                <w:webHidden/>
              </w:rPr>
              <w:instrText xml:space="preserve"> PAGEREF _Toc101443425 \h </w:instrText>
            </w:r>
            <w:r w:rsidRPr="00887769">
              <w:rPr>
                <w:noProof/>
                <w:webHidden/>
              </w:rPr>
            </w:r>
            <w:r w:rsidRPr="00887769">
              <w:rPr>
                <w:noProof/>
                <w:webHidden/>
              </w:rPr>
              <w:fldChar w:fldCharType="separate"/>
            </w:r>
            <w:r w:rsidR="00F14335">
              <w:rPr>
                <w:noProof/>
                <w:webHidden/>
              </w:rPr>
              <w:t>14</w:t>
            </w:r>
            <w:r w:rsidRPr="00887769">
              <w:rPr>
                <w:noProof/>
                <w:webHidden/>
              </w:rPr>
              <w:fldChar w:fldCharType="end"/>
            </w:r>
          </w:hyperlink>
        </w:p>
        <w:p w14:paraId="57656C31" w14:textId="3600BBDB" w:rsidR="0041528B" w:rsidRPr="00887769" w:rsidRDefault="0041528B" w:rsidP="00887769">
          <w:pPr>
            <w:pStyle w:val="INNH2"/>
            <w:rPr>
              <w:rFonts w:eastAsiaTheme="minorEastAsia"/>
              <w:noProof/>
              <w:lang w:eastAsia="nb-NO"/>
            </w:rPr>
          </w:pPr>
          <w:hyperlink w:anchor="_Toc101443426" w:history="1">
            <w:r w:rsidRPr="00887769">
              <w:rPr>
                <w:rStyle w:val="Hyperkobling"/>
                <w:noProof/>
              </w:rPr>
              <w:t>Læringsarena 4 – Forskningsinstitusjon mfl.  [Slett dersom ikke aktuelt]</w:t>
            </w:r>
            <w:r w:rsidRPr="00887769">
              <w:rPr>
                <w:noProof/>
                <w:webHidden/>
              </w:rPr>
              <w:tab/>
            </w:r>
            <w:r w:rsidRPr="00887769">
              <w:rPr>
                <w:noProof/>
                <w:webHidden/>
              </w:rPr>
              <w:fldChar w:fldCharType="begin"/>
            </w:r>
            <w:r w:rsidRPr="00887769">
              <w:rPr>
                <w:noProof/>
                <w:webHidden/>
              </w:rPr>
              <w:instrText xml:space="preserve"> PAGEREF _Toc101443426 \h </w:instrText>
            </w:r>
            <w:r w:rsidRPr="00887769">
              <w:rPr>
                <w:noProof/>
                <w:webHidden/>
              </w:rPr>
            </w:r>
            <w:r w:rsidRPr="00887769">
              <w:rPr>
                <w:noProof/>
                <w:webHidden/>
              </w:rPr>
              <w:fldChar w:fldCharType="separate"/>
            </w:r>
            <w:r w:rsidR="00F14335">
              <w:rPr>
                <w:noProof/>
                <w:webHidden/>
              </w:rPr>
              <w:t>15</w:t>
            </w:r>
            <w:r w:rsidRPr="00887769">
              <w:rPr>
                <w:noProof/>
                <w:webHidden/>
              </w:rPr>
              <w:fldChar w:fldCharType="end"/>
            </w:r>
          </w:hyperlink>
        </w:p>
        <w:p w14:paraId="68F471D5" w14:textId="7CD2BADA" w:rsidR="0041528B" w:rsidRPr="00887769" w:rsidRDefault="0041528B" w:rsidP="00887769">
          <w:pPr>
            <w:pStyle w:val="INNH1"/>
            <w:rPr>
              <w:rFonts w:eastAsiaTheme="minorEastAsia"/>
              <w:lang w:eastAsia="nb-NO"/>
            </w:rPr>
          </w:pPr>
          <w:hyperlink w:anchor="_Toc101443427" w:history="1">
            <w:r w:rsidRPr="00887769">
              <w:rPr>
                <w:rStyle w:val="Hyperkobling"/>
              </w:rPr>
              <w:t>Kontaktpersoner i kommunen:</w:t>
            </w:r>
            <w:r w:rsidRPr="00887769">
              <w:rPr>
                <w:webHidden/>
              </w:rPr>
              <w:tab/>
            </w:r>
            <w:r w:rsidRPr="00887769">
              <w:rPr>
                <w:webHidden/>
              </w:rPr>
              <w:fldChar w:fldCharType="begin"/>
            </w:r>
            <w:r w:rsidRPr="00887769">
              <w:rPr>
                <w:webHidden/>
              </w:rPr>
              <w:instrText xml:space="preserve"> PAGEREF _Toc101443427 \h </w:instrText>
            </w:r>
            <w:r w:rsidRPr="00887769">
              <w:rPr>
                <w:webHidden/>
              </w:rPr>
            </w:r>
            <w:r w:rsidRPr="00887769">
              <w:rPr>
                <w:webHidden/>
              </w:rPr>
              <w:fldChar w:fldCharType="separate"/>
            </w:r>
            <w:r w:rsidR="00F14335">
              <w:rPr>
                <w:webHidden/>
              </w:rPr>
              <w:t>15</w:t>
            </w:r>
            <w:r w:rsidRPr="00887769">
              <w:rPr>
                <w:webHidden/>
              </w:rPr>
              <w:fldChar w:fldCharType="end"/>
            </w:r>
          </w:hyperlink>
        </w:p>
        <w:p w14:paraId="04BFF703" w14:textId="77777777" w:rsidR="002E2D38" w:rsidRDefault="18DDC018" w:rsidP="00887769">
          <w:pPr>
            <w:pStyle w:val="INNH2"/>
          </w:pPr>
          <w:r w:rsidRPr="00887769">
            <w:fldChar w:fldCharType="end"/>
          </w:r>
        </w:p>
      </w:sdtContent>
    </w:sdt>
    <w:p w14:paraId="5373E084" w14:textId="3B5733F5" w:rsidR="00221259" w:rsidRDefault="00221259" w:rsidP="00887769">
      <w:pPr>
        <w:tabs>
          <w:tab w:val="left" w:pos="6136"/>
        </w:tabs>
        <w:rPr>
          <w:rFonts w:asciiTheme="majorHAnsi" w:eastAsiaTheme="majorEastAsia" w:hAnsiTheme="majorHAnsi" w:cstheme="majorBidi"/>
          <w:color w:val="6D9F3C" w:themeColor="accent1" w:themeShade="BF"/>
          <w:sz w:val="32"/>
          <w:szCs w:val="32"/>
        </w:rPr>
      </w:pPr>
      <w:r>
        <w:br w:type="page"/>
      </w:r>
    </w:p>
    <w:p w14:paraId="1F790B29" w14:textId="77777777" w:rsidR="477AE58B" w:rsidRPr="00E77885" w:rsidRDefault="477AE58B" w:rsidP="18DDC018">
      <w:pPr>
        <w:pStyle w:val="Overskrift1"/>
        <w:rPr>
          <w:b/>
          <w:bCs/>
          <w:color w:val="000000" w:themeColor="text1"/>
        </w:rPr>
      </w:pPr>
      <w:bookmarkStart w:id="1" w:name="_Toc101443398"/>
      <w:r w:rsidRPr="00E77885">
        <w:rPr>
          <w:b/>
          <w:bCs/>
          <w:color w:val="000000" w:themeColor="text1"/>
        </w:rPr>
        <w:lastRenderedPageBreak/>
        <w:t>Innledning</w:t>
      </w:r>
      <w:bookmarkEnd w:id="1"/>
      <w:r w:rsidR="00FB3EEE" w:rsidRPr="00E77885">
        <w:rPr>
          <w:b/>
          <w:bCs/>
          <w:color w:val="000000" w:themeColor="text1"/>
        </w:rPr>
        <w:t xml:space="preserve"> </w:t>
      </w:r>
    </w:p>
    <w:p w14:paraId="01ADEA42" w14:textId="77777777" w:rsidR="002E2D38" w:rsidRPr="00E77885" w:rsidRDefault="00305D99" w:rsidP="002E2D38">
      <w:pPr>
        <w:pStyle w:val="Overskrift2"/>
        <w:rPr>
          <w:b/>
          <w:bCs/>
          <w:color w:val="000000" w:themeColor="text1"/>
        </w:rPr>
      </w:pPr>
      <w:bookmarkStart w:id="2" w:name="_Toc101443399"/>
      <w:r w:rsidRPr="00E77885">
        <w:rPr>
          <w:b/>
          <w:bCs/>
          <w:color w:val="000000" w:themeColor="text1"/>
        </w:rPr>
        <w:t>Spesialistforskriften</w:t>
      </w:r>
      <w:r w:rsidR="00210B8E" w:rsidRPr="00E77885">
        <w:rPr>
          <w:b/>
          <w:bCs/>
          <w:color w:val="000000" w:themeColor="text1"/>
        </w:rPr>
        <w:t xml:space="preserve"> og Kompetanseforskriften</w:t>
      </w:r>
      <w:bookmarkEnd w:id="2"/>
      <w:r w:rsidR="00210B8E" w:rsidRPr="00E77885">
        <w:rPr>
          <w:b/>
          <w:bCs/>
          <w:color w:val="000000" w:themeColor="text1"/>
        </w:rPr>
        <w:t xml:space="preserve"> </w:t>
      </w:r>
    </w:p>
    <w:p w14:paraId="08008899" w14:textId="77777777" w:rsidR="002E2D38" w:rsidRDefault="002E2D38" w:rsidP="002E2D38">
      <w:pPr>
        <w:autoSpaceDE w:val="0"/>
        <w:autoSpaceDN w:val="0"/>
        <w:adjustRightInd w:val="0"/>
        <w:spacing w:after="0" w:line="240" w:lineRule="auto"/>
        <w:rPr>
          <w:rFonts w:ascii="Calibri" w:hAnsi="Calibri" w:cs="Calibri"/>
          <w:color w:val="000000"/>
          <w:sz w:val="20"/>
          <w:szCs w:val="20"/>
        </w:rPr>
      </w:pPr>
    </w:p>
    <w:p w14:paraId="178505EA" w14:textId="58B46953" w:rsidR="002E2D38" w:rsidRPr="00934A62" w:rsidRDefault="002E2D38" w:rsidP="00934A62">
      <w:r>
        <w:t xml:space="preserve">De allmennmedisinske fagområdene har en sentral rolle i </w:t>
      </w:r>
      <w:r w:rsidR="00E2256D">
        <w:t>kommunehelsetjenesten</w:t>
      </w:r>
      <w:r>
        <w:t xml:space="preserve">. </w:t>
      </w:r>
      <w:r w:rsidR="00444591">
        <w:t>Allmennleger i primærhelsetjenesten</w:t>
      </w:r>
      <w:r w:rsidR="00F44AA2" w:rsidRPr="00F44AA2">
        <w:t xml:space="preserve"> har et bredt spekter av oppgaver, både overfor pasienter og andre tjenester i kommuner og spesialisthelsetjenesten. </w:t>
      </w:r>
      <w:r>
        <w:t xml:space="preserve">Det er en stor bredde i pasientkategori og tilstander </w:t>
      </w:r>
      <w:r w:rsidR="00444591">
        <w:t>allmennlegene</w:t>
      </w:r>
      <w:r>
        <w:t xml:space="preserve"> utreder og behandler. Kommunen er avhengig av høy kvalitet i denne tjenesten for å sikre innbyggerne e</w:t>
      </w:r>
      <w:r w:rsidR="00934A62">
        <w:t>t godt tilbud.</w:t>
      </w:r>
    </w:p>
    <w:p w14:paraId="6540B28B" w14:textId="6529D800" w:rsidR="00444591" w:rsidRDefault="002E2D38" w:rsidP="00444591">
      <w:r w:rsidRPr="00934A62">
        <w:t>Forskrift om spesialistutdanning og spesialistgodkjenning for leger og tannleger (</w:t>
      </w:r>
      <w:r w:rsidR="00DB500A">
        <w:t>s</w:t>
      </w:r>
      <w:r w:rsidRPr="00444591">
        <w:t>pesialistforskriften</w:t>
      </w:r>
      <w:r w:rsidRPr="00934A62">
        <w:t>) trådte i kraft 1.mars 2017 for utdanningens første del (LIS1, tidligere turnuslege) og 1.mars 2</w:t>
      </w:r>
      <w:r w:rsidR="009545EC" w:rsidRPr="00934A62">
        <w:t xml:space="preserve">019 for utdanningens </w:t>
      </w:r>
      <w:r w:rsidR="00444591">
        <w:t xml:space="preserve">andre del (LIS2) og </w:t>
      </w:r>
      <w:r w:rsidR="009545EC" w:rsidRPr="00934A62">
        <w:t xml:space="preserve">tredje del </w:t>
      </w:r>
      <w:r w:rsidR="00F24D19">
        <w:t>(</w:t>
      </w:r>
      <w:r w:rsidR="009545EC" w:rsidRPr="00934A62">
        <w:t>LIS3</w:t>
      </w:r>
      <w:r w:rsidR="00F24D19">
        <w:t>)</w:t>
      </w:r>
      <w:r w:rsidR="009545EC" w:rsidRPr="00934A62">
        <w:t xml:space="preserve">. </w:t>
      </w:r>
    </w:p>
    <w:p w14:paraId="7E0E7990" w14:textId="77777777" w:rsidR="00444591" w:rsidRDefault="00444591" w:rsidP="00444591">
      <w:r w:rsidRPr="00934A62">
        <w:t>LIS3</w:t>
      </w:r>
      <w:r>
        <w:t xml:space="preserve"> i allmennmedisin</w:t>
      </w:r>
      <w:r w:rsidRPr="00934A62">
        <w:t xml:space="preserve"> blir heretter </w:t>
      </w:r>
      <w:r>
        <w:t>omtalt som</w:t>
      </w:r>
      <w:r w:rsidRPr="00934A62">
        <w:t xml:space="preserve"> ALIS</w:t>
      </w:r>
      <w:r>
        <w:t xml:space="preserve"> og </w:t>
      </w:r>
      <w:r w:rsidRPr="00934A62">
        <w:t>står for allmennlege i spesialisering</w:t>
      </w:r>
      <w:r w:rsidRPr="001327F2">
        <w:t xml:space="preserve">. </w:t>
      </w:r>
    </w:p>
    <w:p w14:paraId="0C5A8399" w14:textId="77777777" w:rsidR="00973A78" w:rsidRDefault="00973A78" w:rsidP="00934A62"/>
    <w:p w14:paraId="077748D8" w14:textId="77777777" w:rsidR="00444591" w:rsidRDefault="00444591" w:rsidP="00444591">
      <w:pPr>
        <w:keepNext/>
        <w:jc w:val="center"/>
      </w:pPr>
      <w:r>
        <w:rPr>
          <w:noProof/>
          <w:lang w:eastAsia="nb-NO"/>
        </w:rPr>
        <w:drawing>
          <wp:inline distT="0" distB="0" distL="0" distR="0" wp14:anchorId="65E62F8E" wp14:editId="4ABB588A">
            <wp:extent cx="5444790" cy="2387600"/>
            <wp:effectExtent l="0" t="0" r="3810" b="0"/>
            <wp:docPr id="2" name="Bilde 2" descr="Ny spesialistutdanning i fordøyelsessykdommer 1. mars 2019 |  Gastroenterol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 spesialistutdanning i fordøyelsessykdommer 1. mars 2019 |  Gastroenterologe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68135" cy="2397837"/>
                    </a:xfrm>
                    <a:prstGeom prst="rect">
                      <a:avLst/>
                    </a:prstGeom>
                    <a:noFill/>
                    <a:ln>
                      <a:noFill/>
                    </a:ln>
                  </pic:spPr>
                </pic:pic>
              </a:graphicData>
            </a:graphic>
          </wp:inline>
        </w:drawing>
      </w:r>
    </w:p>
    <w:p w14:paraId="06324C28" w14:textId="77777777" w:rsidR="00444591" w:rsidRDefault="00444591" w:rsidP="00444591">
      <w:pPr>
        <w:pStyle w:val="Bildetekst"/>
        <w:jc w:val="center"/>
      </w:pPr>
      <w:r>
        <w:t xml:space="preserve">Figur </w:t>
      </w:r>
      <w:r w:rsidR="00CA748F">
        <w:fldChar w:fldCharType="begin"/>
      </w:r>
      <w:r w:rsidR="00CA748F">
        <w:instrText xml:space="preserve"> SEQ Figur \* ARABIC </w:instrText>
      </w:r>
      <w:r w:rsidR="00CA748F">
        <w:fldChar w:fldCharType="separate"/>
      </w:r>
      <w:r w:rsidR="009D7752">
        <w:rPr>
          <w:noProof/>
        </w:rPr>
        <w:t>1</w:t>
      </w:r>
      <w:r w:rsidR="00CA748F">
        <w:rPr>
          <w:noProof/>
        </w:rPr>
        <w:fldChar w:fldCharType="end"/>
      </w:r>
      <w:r>
        <w:t xml:space="preserve"> </w:t>
      </w:r>
      <w:r w:rsidRPr="00444591">
        <w:t>: Skissert organisering av ny spesialitetsstruktur. </w:t>
      </w:r>
    </w:p>
    <w:p w14:paraId="52A04B29" w14:textId="77777777" w:rsidR="00444591" w:rsidRDefault="00444591" w:rsidP="00444591">
      <w:pPr>
        <w:jc w:val="center"/>
      </w:pPr>
    </w:p>
    <w:p w14:paraId="6A70394F" w14:textId="2D059D1A" w:rsidR="008A1E8A" w:rsidRDefault="00E2256D" w:rsidP="005A35D8">
      <w:pPr>
        <w:rPr>
          <w:lang w:eastAsia="nb-NO"/>
        </w:rPr>
      </w:pPr>
      <w:r>
        <w:t xml:space="preserve">Etter </w:t>
      </w:r>
      <w:r w:rsidR="005A35D8" w:rsidRPr="005A35D8">
        <w:t>Forskrift om kompetansekrav for leger i den kommunale helse- og omsorgstjenesten</w:t>
      </w:r>
      <w:r w:rsidR="005A35D8">
        <w:t xml:space="preserve"> </w:t>
      </w:r>
      <w:r w:rsidR="00444591">
        <w:t>(</w:t>
      </w:r>
      <w:r w:rsidR="008A1E8A" w:rsidRPr="008A1E8A">
        <w:rPr>
          <w:lang w:eastAsia="nb-NO"/>
        </w:rPr>
        <w:t>Kompetanseforskriften</w:t>
      </w:r>
      <w:r w:rsidR="00444591">
        <w:rPr>
          <w:lang w:eastAsia="nb-NO"/>
        </w:rPr>
        <w:t>)</w:t>
      </w:r>
      <w:r>
        <w:rPr>
          <w:lang w:eastAsia="nb-NO"/>
        </w:rPr>
        <w:t>,</w:t>
      </w:r>
      <w:r w:rsidR="005A35D8">
        <w:rPr>
          <w:lang w:eastAsia="nb-NO"/>
        </w:rPr>
        <w:t xml:space="preserve"> </w:t>
      </w:r>
      <w:r>
        <w:rPr>
          <w:lang w:eastAsia="nb-NO"/>
        </w:rPr>
        <w:t xml:space="preserve">skal alle </w:t>
      </w:r>
      <w:r w:rsidR="007F6AEB">
        <w:rPr>
          <w:lang w:eastAsia="nb-NO"/>
        </w:rPr>
        <w:t>leger i kliniske stillinger i kommunen</w:t>
      </w:r>
      <w:r w:rsidR="008A1E8A" w:rsidRPr="008A1E8A">
        <w:rPr>
          <w:lang w:eastAsia="nb-NO"/>
        </w:rPr>
        <w:t xml:space="preserve"> </w:t>
      </w:r>
      <w:r>
        <w:rPr>
          <w:lang w:eastAsia="nb-NO"/>
        </w:rPr>
        <w:t>med få unntak være spesialist</w:t>
      </w:r>
      <w:r w:rsidR="00A3116D">
        <w:rPr>
          <w:lang w:eastAsia="nb-NO"/>
        </w:rPr>
        <w:t>er</w:t>
      </w:r>
      <w:r>
        <w:rPr>
          <w:lang w:eastAsia="nb-NO"/>
        </w:rPr>
        <w:t xml:space="preserve"> i allmennmedisin eller under utdanning til å bli det. </w:t>
      </w:r>
    </w:p>
    <w:p w14:paraId="6E538E99" w14:textId="2C67145A" w:rsidR="00444591" w:rsidRDefault="00221259" w:rsidP="00934A62">
      <w:pPr>
        <w:rPr>
          <w:lang w:eastAsia="nb-NO"/>
        </w:rPr>
      </w:pPr>
      <w:r>
        <w:rPr>
          <w:lang w:eastAsia="nb-NO"/>
        </w:rPr>
        <w:t xml:space="preserve">I </w:t>
      </w:r>
      <w:r w:rsidR="001401AC">
        <w:rPr>
          <w:lang w:eastAsia="nb-NO"/>
        </w:rPr>
        <w:t>s</w:t>
      </w:r>
      <w:r>
        <w:rPr>
          <w:lang w:eastAsia="nb-NO"/>
        </w:rPr>
        <w:t>pesialistforskriften §</w:t>
      </w:r>
      <w:r w:rsidR="001401AC">
        <w:rPr>
          <w:lang w:eastAsia="nb-NO"/>
        </w:rPr>
        <w:t xml:space="preserve"> </w:t>
      </w:r>
      <w:r>
        <w:rPr>
          <w:lang w:eastAsia="nb-NO"/>
        </w:rPr>
        <w:t xml:space="preserve">5 </w:t>
      </w:r>
      <w:r w:rsidR="00895581">
        <w:rPr>
          <w:lang w:eastAsia="nb-NO"/>
        </w:rPr>
        <w:t>tydeliggjøres</w:t>
      </w:r>
      <w:r>
        <w:rPr>
          <w:lang w:eastAsia="nb-NO"/>
        </w:rPr>
        <w:t xml:space="preserve"> kommunens ansvar for spesialistutdanningen.</w:t>
      </w:r>
    </w:p>
    <w:p w14:paraId="169269F0" w14:textId="77777777" w:rsidR="00CF2665" w:rsidRPr="00C04736" w:rsidRDefault="008A1E8A" w:rsidP="00C04736">
      <w:r w:rsidRPr="008A1E8A">
        <w:rPr>
          <w:lang w:eastAsia="nb-NO"/>
        </w:rPr>
        <w:t xml:space="preserve">Alle kommuner med leger i spesialisering </w:t>
      </w:r>
      <w:r w:rsidR="007C20CC">
        <w:rPr>
          <w:lang w:eastAsia="nb-NO"/>
        </w:rPr>
        <w:t xml:space="preserve">etter ny spesialistforskrift </w:t>
      </w:r>
      <w:r w:rsidRPr="008A1E8A">
        <w:rPr>
          <w:lang w:eastAsia="nb-NO"/>
        </w:rPr>
        <w:t>skal være registrerte utdanningsvirksomheter</w:t>
      </w:r>
      <w:r w:rsidR="00973A78">
        <w:rPr>
          <w:lang w:eastAsia="nb-NO"/>
        </w:rPr>
        <w:t xml:space="preserve">. </w:t>
      </w:r>
    </w:p>
    <w:p w14:paraId="09F6D476" w14:textId="4B68B51A" w:rsidR="00895581" w:rsidRPr="00895581" w:rsidRDefault="000B5E0C" w:rsidP="00CF2665">
      <w:pPr>
        <w:autoSpaceDE w:val="0"/>
        <w:autoSpaceDN w:val="0"/>
        <w:adjustRightInd w:val="0"/>
        <w:spacing w:after="0" w:line="240" w:lineRule="auto"/>
        <w:rPr>
          <w:b/>
          <w:bCs/>
          <w:lang w:eastAsia="nb-NO"/>
        </w:rPr>
      </w:pPr>
      <w:r w:rsidRPr="000B5E0C">
        <w:rPr>
          <w:b/>
          <w:bCs/>
          <w:color w:val="C00000"/>
          <w:lang w:eastAsia="nb-NO"/>
        </w:rPr>
        <w:t>[Navn]</w:t>
      </w:r>
      <w:r>
        <w:rPr>
          <w:color w:val="C00000"/>
          <w:lang w:eastAsia="nb-NO"/>
        </w:rPr>
        <w:t xml:space="preserve"> </w:t>
      </w:r>
      <w:r w:rsidR="002E2D38" w:rsidRPr="00CF2665">
        <w:rPr>
          <w:lang w:eastAsia="nb-NO"/>
        </w:rPr>
        <w:t xml:space="preserve">kommune </w:t>
      </w:r>
      <w:r w:rsidR="00934A62" w:rsidRPr="00CF2665">
        <w:rPr>
          <w:lang w:eastAsia="nb-NO"/>
        </w:rPr>
        <w:t xml:space="preserve">har </w:t>
      </w:r>
      <w:r w:rsidR="002E2D38" w:rsidRPr="00CF2665">
        <w:rPr>
          <w:lang w:eastAsia="nb-NO"/>
        </w:rPr>
        <w:t>søkt Helsedirektoratet om</w:t>
      </w:r>
      <w:r w:rsidR="00785BA3" w:rsidRPr="00CF2665">
        <w:rPr>
          <w:lang w:eastAsia="nb-NO"/>
        </w:rPr>
        <w:t xml:space="preserve"> å bli registrert utdanning</w:t>
      </w:r>
      <w:r w:rsidR="00792FAB" w:rsidRPr="00CF2665">
        <w:rPr>
          <w:lang w:eastAsia="nb-NO"/>
        </w:rPr>
        <w:t>s</w:t>
      </w:r>
      <w:r w:rsidR="00785BA3" w:rsidRPr="00CF2665">
        <w:rPr>
          <w:lang w:eastAsia="nb-NO"/>
        </w:rPr>
        <w:t>vi</w:t>
      </w:r>
      <w:r w:rsidR="00792FAB" w:rsidRPr="00CF2665">
        <w:rPr>
          <w:lang w:eastAsia="nb-NO"/>
        </w:rPr>
        <w:t>r</w:t>
      </w:r>
      <w:r w:rsidR="00785BA3" w:rsidRPr="00CF2665">
        <w:rPr>
          <w:lang w:eastAsia="nb-NO"/>
        </w:rPr>
        <w:t>ksomhet</w:t>
      </w:r>
      <w:r w:rsidR="00934A62" w:rsidRPr="00CF2665">
        <w:rPr>
          <w:lang w:eastAsia="nb-NO"/>
        </w:rPr>
        <w:t xml:space="preserve"> og s</w:t>
      </w:r>
      <w:r w:rsidR="002E2D38" w:rsidRPr="00CF2665">
        <w:rPr>
          <w:lang w:eastAsia="nb-NO"/>
        </w:rPr>
        <w:t xml:space="preserve">øknaden ble godkjent </w:t>
      </w:r>
      <w:r w:rsidR="00813877" w:rsidRPr="00F67BAB">
        <w:rPr>
          <w:b/>
          <w:bCs/>
          <w:color w:val="C00000"/>
          <w:lang w:eastAsia="nb-NO"/>
        </w:rPr>
        <w:t>[dato]</w:t>
      </w:r>
      <w:r w:rsidR="00C04736">
        <w:rPr>
          <w:b/>
          <w:bCs/>
          <w:color w:val="C00000"/>
          <w:lang w:eastAsia="nb-NO"/>
        </w:rPr>
        <w:t>.</w:t>
      </w:r>
      <w:r w:rsidR="00895581">
        <w:rPr>
          <w:b/>
          <w:bCs/>
          <w:color w:val="C00000"/>
          <w:lang w:eastAsia="nb-NO"/>
        </w:rPr>
        <w:t xml:space="preserve"> </w:t>
      </w:r>
      <w:r w:rsidR="00895581" w:rsidRPr="00895581">
        <w:t>Kommunens</w:t>
      </w:r>
      <w:r w:rsidR="00895581">
        <w:t xml:space="preserve"> læringsarenaer med tilknyttede læringsmål står oppført under «Læringsarenaer i kommunen».</w:t>
      </w:r>
    </w:p>
    <w:p w14:paraId="256E4B71" w14:textId="7E4B887B" w:rsidR="00B61CF2" w:rsidRDefault="00335731" w:rsidP="00B61CF2">
      <w:pPr>
        <w:autoSpaceDE w:val="0"/>
        <w:autoSpaceDN w:val="0"/>
        <w:adjustRightInd w:val="0"/>
        <w:spacing w:after="0" w:line="240" w:lineRule="auto"/>
        <w:rPr>
          <w:b/>
          <w:bCs/>
        </w:rPr>
      </w:pPr>
      <w:r w:rsidRPr="00007C06">
        <w:rPr>
          <w:rFonts w:cstheme="minorHAnsi"/>
          <w:b/>
          <w:bCs/>
          <w:noProof/>
          <w:lang w:eastAsia="nb-NO"/>
        </w:rPr>
        <w:lastRenderedPageBreak/>
        <mc:AlternateContent>
          <mc:Choice Requires="wps">
            <w:drawing>
              <wp:anchor distT="91440" distB="91440" distL="137160" distR="137160" simplePos="0" relativeHeight="251658241" behindDoc="0" locked="0" layoutInCell="0" allowOverlap="1" wp14:anchorId="10408CF0" wp14:editId="0CF30A9F">
                <wp:simplePos x="0" y="0"/>
                <wp:positionH relativeFrom="margin">
                  <wp:align>right</wp:align>
                </wp:positionH>
                <wp:positionV relativeFrom="margin">
                  <wp:posOffset>-670560</wp:posOffset>
                </wp:positionV>
                <wp:extent cx="3011170" cy="5713095"/>
                <wp:effectExtent l="1587" t="0" r="19368" b="19367"/>
                <wp:wrapSquare wrapText="bothSides"/>
                <wp:docPr id="1"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011170" cy="5713095"/>
                        </a:xfrm>
                        <a:prstGeom prst="roundRect">
                          <a:avLst>
                            <a:gd name="adj" fmla="val 13032"/>
                          </a:avLst>
                        </a:prstGeom>
                        <a:solidFill>
                          <a:schemeClr val="bg1">
                            <a:lumMod val="85000"/>
                          </a:schemeClr>
                        </a:solidFill>
                        <a:ln>
                          <a:solidFill>
                            <a:schemeClr val="tx1"/>
                          </a:solidFill>
                        </a:ln>
                      </wps:spPr>
                      <wps:txbx>
                        <w:txbxContent>
                          <w:p w14:paraId="61DE3866" w14:textId="77777777" w:rsidR="00E4095E" w:rsidRPr="00335731" w:rsidRDefault="00E4095E" w:rsidP="00DF5F23">
                            <w:pPr>
                              <w:rPr>
                                <w:rFonts w:eastAsiaTheme="majorEastAsia" w:cstheme="minorHAnsi"/>
                                <w:b/>
                                <w:bCs/>
                                <w:i/>
                                <w:iCs/>
                              </w:rPr>
                            </w:pPr>
                            <w:r w:rsidRPr="00335731">
                              <w:rPr>
                                <w:rFonts w:eastAsiaTheme="majorEastAsia" w:cstheme="minorHAnsi"/>
                                <w:b/>
                                <w:bCs/>
                                <w:i/>
                                <w:iCs/>
                              </w:rPr>
                              <w:t>Spesialistforskriften § 23. Registrerte utdanningsvirksomheters ansvar for utdanningen</w:t>
                            </w:r>
                          </w:p>
                          <w:p w14:paraId="25269DAA" w14:textId="77777777" w:rsidR="00E4095E" w:rsidRPr="00D36224" w:rsidRDefault="00E4095E" w:rsidP="00565C0D">
                            <w:pPr>
                              <w:rPr>
                                <w:i/>
                                <w:iCs/>
                                <w:sz w:val="20"/>
                                <w:szCs w:val="20"/>
                              </w:rPr>
                            </w:pPr>
                            <w:r w:rsidRPr="00D36224">
                              <w:rPr>
                                <w:i/>
                                <w:iCs/>
                                <w:sz w:val="20"/>
                                <w:szCs w:val="20"/>
                              </w:rPr>
                              <w:t xml:space="preserve">Den registrerte utdanningsvirksomheten skal legge til rette for at utdanningen av spesialister skjer innen faglig forsvarlige rammer og på en måte som sikrer tilstrekkelig kvalitet og gjennomstrømming i utdanningsløpet. Virksomheten skal blant annet </w:t>
                            </w:r>
                          </w:p>
                          <w:p w14:paraId="557B38DB" w14:textId="77777777" w:rsidR="00E4095E" w:rsidRPr="00D36224" w:rsidRDefault="00E4095E" w:rsidP="00565C0D">
                            <w:pPr>
                              <w:rPr>
                                <w:i/>
                                <w:iCs/>
                                <w:sz w:val="20"/>
                                <w:szCs w:val="20"/>
                              </w:rPr>
                            </w:pPr>
                            <w:r w:rsidRPr="00D36224">
                              <w:rPr>
                                <w:i/>
                                <w:iCs/>
                                <w:sz w:val="20"/>
                                <w:szCs w:val="20"/>
                              </w:rPr>
                              <w:t xml:space="preserve">a) legge til rette for helhetlige utdanningsløp </w:t>
                            </w:r>
                          </w:p>
                          <w:p w14:paraId="734108F1" w14:textId="77777777" w:rsidR="00E4095E" w:rsidRPr="00D36224" w:rsidRDefault="00E4095E" w:rsidP="00565C0D">
                            <w:pPr>
                              <w:rPr>
                                <w:i/>
                                <w:iCs/>
                                <w:sz w:val="20"/>
                                <w:szCs w:val="20"/>
                              </w:rPr>
                            </w:pPr>
                            <w:r w:rsidRPr="00D36224">
                              <w:rPr>
                                <w:i/>
                                <w:iCs/>
                                <w:sz w:val="20"/>
                                <w:szCs w:val="20"/>
                              </w:rPr>
                              <w:t xml:space="preserve">b) legge til rette for læringsaktiviteter slik at legene i spesialisering kan oppnå læringsmålene </w:t>
                            </w:r>
                          </w:p>
                          <w:p w14:paraId="2100E829" w14:textId="77777777" w:rsidR="00E4095E" w:rsidRPr="00D36224" w:rsidRDefault="00E4095E" w:rsidP="00565C0D">
                            <w:pPr>
                              <w:rPr>
                                <w:i/>
                                <w:iCs/>
                                <w:sz w:val="20"/>
                                <w:szCs w:val="20"/>
                              </w:rPr>
                            </w:pPr>
                            <w:r w:rsidRPr="00D36224">
                              <w:rPr>
                                <w:i/>
                                <w:iCs/>
                                <w:sz w:val="20"/>
                                <w:szCs w:val="20"/>
                              </w:rPr>
                              <w:t xml:space="preserve">c) dokumentere hvordan arbeidet med spesialistutdanningen er organisert og hvordan ansvaret er plassert i virksomheten </w:t>
                            </w:r>
                          </w:p>
                          <w:p w14:paraId="3AD721DF" w14:textId="77777777" w:rsidR="00E4095E" w:rsidRPr="00D36224" w:rsidRDefault="00E4095E" w:rsidP="00565C0D">
                            <w:pPr>
                              <w:rPr>
                                <w:i/>
                                <w:iCs/>
                                <w:sz w:val="20"/>
                                <w:szCs w:val="20"/>
                              </w:rPr>
                            </w:pPr>
                            <w:r w:rsidRPr="00D36224">
                              <w:rPr>
                                <w:i/>
                                <w:iCs/>
                                <w:sz w:val="20"/>
                                <w:szCs w:val="20"/>
                              </w:rPr>
                              <w:t xml:space="preserve">d) utarbeide en plan for spesialistutdanningen. Planen skal blant annet inneholde opplysninger om: </w:t>
                            </w:r>
                            <w:r w:rsidRPr="00D36224">
                              <w:rPr>
                                <w:i/>
                                <w:iCs/>
                                <w:sz w:val="20"/>
                                <w:szCs w:val="20"/>
                              </w:rPr>
                              <w:br/>
                              <w:t xml:space="preserve">- hvilke læringsarenaer som kan tilby de ulike læringsmålene </w:t>
                            </w:r>
                            <w:r w:rsidRPr="00D36224">
                              <w:rPr>
                                <w:i/>
                                <w:iCs/>
                                <w:sz w:val="20"/>
                                <w:szCs w:val="20"/>
                              </w:rPr>
                              <w:br/>
                              <w:t>- hvordan veiledningen og vurderingen organiseres og gjennomføres    </w:t>
                            </w:r>
                            <w:r w:rsidRPr="00D36224">
                              <w:rPr>
                                <w:i/>
                                <w:iCs/>
                                <w:sz w:val="20"/>
                                <w:szCs w:val="20"/>
                              </w:rPr>
                              <w:br/>
                              <w:t xml:space="preserve"> - hvordan det legges til rette for supervisjon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0408CF0" id="Autofigur 2" o:spid="_x0000_s1027" style="position:absolute;margin-left:185.9pt;margin-top:-52.8pt;width:237.1pt;height:449.85pt;rotation:90;z-index:251658241;visibility:visible;mso-wrap-style:square;mso-width-percent:0;mso-height-percent:0;mso-wrap-distance-left:10.8pt;mso-wrap-distance-top:7.2pt;mso-wrap-distance-right:10.8pt;mso-wrap-distance-bottom:7.2pt;mso-position-horizontal:righ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" o:allowincell="f" fillcolor="#d8d8d8 [2732]" strokecolor="black [3213]">
                <v:textbox>
                  <w:txbxContent>
                    <w:p w14:paraId="61DE3866" w14:textId="77777777" w:rsidR="00E4095E" w:rsidRPr="00335731" w:rsidRDefault="00E4095E" w:rsidP="00DF5F23">
                      <w:pPr>
                        <w:rPr>
                          <w:rFonts w:eastAsiaTheme="majorEastAsia" w:cstheme="minorHAnsi"/>
                          <w:b/>
                          <w:bCs/>
                          <w:i/>
                          <w:iCs/>
                        </w:rPr>
                      </w:pPr>
                      <w:r w:rsidRPr="00335731">
                        <w:rPr>
                          <w:rFonts w:eastAsiaTheme="majorEastAsia" w:cstheme="minorHAnsi"/>
                          <w:b/>
                          <w:bCs/>
                          <w:i/>
                          <w:iCs/>
                        </w:rPr>
                        <w:t>Spesialistforskriften § 23. Registrerte utdanningsvirksomheters ansvar for utdanningen</w:t>
                      </w:r>
                    </w:p>
                    <w:p w14:paraId="25269DAA" w14:textId="77777777" w:rsidR="00E4095E" w:rsidRPr="00D36224" w:rsidRDefault="00E4095E" w:rsidP="00565C0D">
                      <w:pPr>
                        <w:rPr>
                          <w:i/>
                          <w:iCs/>
                          <w:sz w:val="20"/>
                          <w:szCs w:val="20"/>
                        </w:rPr>
                      </w:pPr>
                      <w:r w:rsidRPr="00D36224">
                        <w:rPr>
                          <w:i/>
                          <w:iCs/>
                          <w:sz w:val="20"/>
                          <w:szCs w:val="20"/>
                        </w:rPr>
                        <w:t xml:space="preserve">Den registrerte utdanningsvirksomheten skal legge til rette for at utdanningen av spesialister skjer innen faglig forsvarlige rammer og på en måte som sikrer tilstrekkelig kvalitet og gjennomstrømming i utdanningsløpet. Virksomheten skal blant annet </w:t>
                      </w:r>
                    </w:p>
                    <w:p w14:paraId="557B38DB" w14:textId="77777777" w:rsidR="00E4095E" w:rsidRPr="00D36224" w:rsidRDefault="00E4095E" w:rsidP="00565C0D">
                      <w:pPr>
                        <w:rPr>
                          <w:i/>
                          <w:iCs/>
                          <w:sz w:val="20"/>
                          <w:szCs w:val="20"/>
                        </w:rPr>
                      </w:pPr>
                      <w:r w:rsidRPr="00D36224">
                        <w:rPr>
                          <w:i/>
                          <w:iCs/>
                          <w:sz w:val="20"/>
                          <w:szCs w:val="20"/>
                        </w:rPr>
                        <w:t xml:space="preserve">a) legge til rette for helhetlige utdanningsløp </w:t>
                      </w:r>
                    </w:p>
                    <w:p w14:paraId="734108F1" w14:textId="77777777" w:rsidR="00E4095E" w:rsidRPr="00D36224" w:rsidRDefault="00E4095E" w:rsidP="00565C0D">
                      <w:pPr>
                        <w:rPr>
                          <w:i/>
                          <w:iCs/>
                          <w:sz w:val="20"/>
                          <w:szCs w:val="20"/>
                        </w:rPr>
                      </w:pPr>
                      <w:r w:rsidRPr="00D36224">
                        <w:rPr>
                          <w:i/>
                          <w:iCs/>
                          <w:sz w:val="20"/>
                          <w:szCs w:val="20"/>
                        </w:rPr>
                        <w:t xml:space="preserve">b) legge til rette for læringsaktiviteter slik at legene i spesialisering kan oppnå læringsmålene </w:t>
                      </w:r>
                    </w:p>
                    <w:p w14:paraId="2100E829" w14:textId="77777777" w:rsidR="00E4095E" w:rsidRPr="00D36224" w:rsidRDefault="00E4095E" w:rsidP="00565C0D">
                      <w:pPr>
                        <w:rPr>
                          <w:i/>
                          <w:iCs/>
                          <w:sz w:val="20"/>
                          <w:szCs w:val="20"/>
                        </w:rPr>
                      </w:pPr>
                      <w:r w:rsidRPr="00D36224">
                        <w:rPr>
                          <w:i/>
                          <w:iCs/>
                          <w:sz w:val="20"/>
                          <w:szCs w:val="20"/>
                        </w:rPr>
                        <w:t xml:space="preserve">c) dokumentere hvordan arbeidet med spesialistutdanningen er organisert og hvordan ansvaret er plassert i virksomheten </w:t>
                      </w:r>
                    </w:p>
                    <w:p w14:paraId="3AD721DF" w14:textId="77777777" w:rsidR="00E4095E" w:rsidRPr="00D36224" w:rsidRDefault="00E4095E" w:rsidP="00565C0D">
                      <w:pPr>
                        <w:rPr>
                          <w:i/>
                          <w:iCs/>
                          <w:sz w:val="20"/>
                          <w:szCs w:val="20"/>
                        </w:rPr>
                      </w:pPr>
                      <w:r w:rsidRPr="00D36224">
                        <w:rPr>
                          <w:i/>
                          <w:iCs/>
                          <w:sz w:val="20"/>
                          <w:szCs w:val="20"/>
                        </w:rPr>
                        <w:t xml:space="preserve">d) utarbeide en plan for spesialistutdanningen. Planen skal blant annet inneholde opplysninger om: </w:t>
                      </w:r>
                      <w:r w:rsidRPr="00D36224">
                        <w:rPr>
                          <w:i/>
                          <w:iCs/>
                          <w:sz w:val="20"/>
                          <w:szCs w:val="20"/>
                        </w:rPr>
                        <w:br/>
                        <w:t xml:space="preserve">- hvilke læringsarenaer som kan tilby de ulike læringsmålene </w:t>
                      </w:r>
                      <w:r w:rsidRPr="00D36224">
                        <w:rPr>
                          <w:i/>
                          <w:iCs/>
                          <w:sz w:val="20"/>
                          <w:szCs w:val="20"/>
                        </w:rPr>
                        <w:br/>
                        <w:t>- hvordan veiledningen og vurderingen organiseres og gjennomføres    </w:t>
                      </w:r>
                      <w:r w:rsidRPr="00D36224">
                        <w:rPr>
                          <w:i/>
                          <w:iCs/>
                          <w:sz w:val="20"/>
                          <w:szCs w:val="20"/>
                        </w:rPr>
                        <w:br/>
                        <w:t xml:space="preserve"> - hvordan det legges til rette for supervisjon</w:t>
                      </w:r>
                    </w:p>
                  </w:txbxContent>
                </v:textbox>
                <w10:wrap type="square" anchorx="margin" anchory="margin"/>
              </v:roundrect>
            </w:pict>
          </mc:Fallback>
        </mc:AlternateContent>
      </w:r>
      <w:r w:rsidR="00895581">
        <w:t xml:space="preserve">Som registrert utdanningsvirksomhet skal kommunen tilby helhetlige utdanningsløp for den enkelte ALIS etter </w:t>
      </w:r>
      <w:r w:rsidR="000F0441">
        <w:t>s</w:t>
      </w:r>
      <w:r w:rsidR="00895581">
        <w:t>pesialistforskriften §</w:t>
      </w:r>
      <w:r w:rsidR="008E5C66">
        <w:t xml:space="preserve"> </w:t>
      </w:r>
      <w:r w:rsidR="00895581">
        <w:t xml:space="preserve">23. </w:t>
      </w:r>
      <w:bookmarkStart w:id="3" w:name="_Toc101443400"/>
    </w:p>
    <w:p w14:paraId="50A6622B" w14:textId="77777777" w:rsidR="00B61CF2" w:rsidRDefault="00B61CF2" w:rsidP="00B61CF2">
      <w:pPr>
        <w:autoSpaceDE w:val="0"/>
        <w:autoSpaceDN w:val="0"/>
        <w:adjustRightInd w:val="0"/>
        <w:spacing w:after="0" w:line="240" w:lineRule="auto"/>
        <w:rPr>
          <w:b/>
          <w:bCs/>
        </w:rPr>
      </w:pPr>
    </w:p>
    <w:p w14:paraId="421D6B52" w14:textId="77777777" w:rsidR="00B61CF2" w:rsidRPr="00B61CF2" w:rsidRDefault="00B61CF2" w:rsidP="00B61CF2">
      <w:pPr>
        <w:autoSpaceDE w:val="0"/>
        <w:autoSpaceDN w:val="0"/>
        <w:adjustRightInd w:val="0"/>
        <w:spacing w:after="0" w:line="240" w:lineRule="auto"/>
        <w:rPr>
          <w:b/>
          <w:bCs/>
        </w:rPr>
      </w:pPr>
    </w:p>
    <w:p w14:paraId="4E2979E2" w14:textId="481D41B3" w:rsidR="00291CE6" w:rsidRPr="00E77885" w:rsidRDefault="00305D99" w:rsidP="00634F91">
      <w:pPr>
        <w:pStyle w:val="Overskrift2"/>
        <w:rPr>
          <w:b/>
          <w:bCs/>
          <w:color w:val="000000" w:themeColor="text1"/>
        </w:rPr>
      </w:pPr>
      <w:r w:rsidRPr="00E77885">
        <w:rPr>
          <w:b/>
          <w:bCs/>
          <w:color w:val="000000" w:themeColor="text1"/>
          <w:sz w:val="28"/>
          <w:szCs w:val="28"/>
        </w:rPr>
        <w:t>Spesialiseringsløpet</w:t>
      </w:r>
      <w:bookmarkEnd w:id="3"/>
      <w:r w:rsidR="00271CA2" w:rsidRPr="00E77885">
        <w:rPr>
          <w:b/>
          <w:bCs/>
          <w:color w:val="000000" w:themeColor="text1"/>
        </w:rPr>
        <w:br/>
      </w:r>
    </w:p>
    <w:p w14:paraId="2835A72C" w14:textId="77777777" w:rsidR="00656BCF" w:rsidRPr="00E77885" w:rsidRDefault="00980C2E" w:rsidP="00291CE6">
      <w:pPr>
        <w:pStyle w:val="Overskrift3"/>
        <w:rPr>
          <w:b/>
          <w:bCs/>
          <w:color w:val="000000" w:themeColor="text1"/>
        </w:rPr>
      </w:pPr>
      <w:bookmarkStart w:id="4" w:name="_Toc101443401"/>
      <w:r w:rsidRPr="00E77885">
        <w:rPr>
          <w:b/>
          <w:bCs/>
          <w:color w:val="000000" w:themeColor="text1"/>
        </w:rPr>
        <w:t>Læringsmål, læringsaktiviteter og læringsarenaer</w:t>
      </w:r>
      <w:bookmarkEnd w:id="4"/>
    </w:p>
    <w:p w14:paraId="2D5B152F" w14:textId="77777777" w:rsidR="00656BCF" w:rsidRDefault="00E854A5" w:rsidP="00305D99">
      <w:r>
        <w:t xml:space="preserve">Spesialisering etter ny spesialistforskrift blir primært målt i om </w:t>
      </w:r>
      <w:r w:rsidRPr="003062A6">
        <w:rPr>
          <w:b/>
          <w:i/>
        </w:rPr>
        <w:t>læringsmål</w:t>
      </w:r>
      <w:r>
        <w:t xml:space="preserve"> er oppnådd. Med læringsmål menes hva en legespesialist skal forstå, kunne eller være i stand til å utføre. </w:t>
      </w:r>
      <w:r w:rsidR="00656BCF">
        <w:t>For hvert læringsmål er det stilt krav til kunn</w:t>
      </w:r>
      <w:r w:rsidR="007B2224">
        <w:t>s</w:t>
      </w:r>
      <w:r w:rsidR="00656BCF">
        <w:t xml:space="preserve">kap og/eller ferdigheter, og </w:t>
      </w:r>
      <w:r w:rsidR="00756FC9">
        <w:t>fastslått</w:t>
      </w:r>
      <w:r w:rsidR="00656BCF">
        <w:t xml:space="preserve"> nivå for kompetansen som skal oppnås. </w:t>
      </w:r>
    </w:p>
    <w:p w14:paraId="1A486985" w14:textId="77777777" w:rsidR="00656BCF" w:rsidRDefault="00E854A5" w:rsidP="00305D99">
      <w:r>
        <w:t xml:space="preserve">For å oppnå </w:t>
      </w:r>
      <w:r w:rsidR="00656BCF">
        <w:t xml:space="preserve">et </w:t>
      </w:r>
      <w:r>
        <w:t xml:space="preserve">læringsmål, </w:t>
      </w:r>
      <w:r w:rsidR="007B2224">
        <w:t>må</w:t>
      </w:r>
      <w:r>
        <w:t xml:space="preserve"> ALIS gjennomføre ulike </w:t>
      </w:r>
      <w:r w:rsidRPr="003062A6">
        <w:rPr>
          <w:b/>
          <w:i/>
        </w:rPr>
        <w:t>læringsaktiviteter</w:t>
      </w:r>
      <w:r>
        <w:t xml:space="preserve">. Dette kan for eksempel være </w:t>
      </w:r>
      <w:r w:rsidR="00656BCF">
        <w:t xml:space="preserve">individuell veiledning, </w:t>
      </w:r>
      <w:r>
        <w:t xml:space="preserve">kurs, gruppeveiledning, </w:t>
      </w:r>
      <w:r w:rsidR="00470926">
        <w:t>felles</w:t>
      </w:r>
      <w:r>
        <w:t xml:space="preserve">konsultasjon med </w:t>
      </w:r>
      <w:proofErr w:type="spellStart"/>
      <w:r>
        <w:t>supervisør</w:t>
      </w:r>
      <w:proofErr w:type="spellEnd"/>
      <w:r w:rsidR="00656BCF">
        <w:t xml:space="preserve"> osv</w:t>
      </w:r>
      <w:r>
        <w:t xml:space="preserve">. </w:t>
      </w:r>
    </w:p>
    <w:p w14:paraId="6704C4B1" w14:textId="77777777" w:rsidR="0016139F" w:rsidRDefault="00E854A5" w:rsidP="00305D99">
      <w:r>
        <w:t xml:space="preserve">Den kliniske tjenesten blir gjennomført på ulike </w:t>
      </w:r>
      <w:r w:rsidRPr="003062A6">
        <w:rPr>
          <w:b/>
          <w:i/>
        </w:rPr>
        <w:t>læringsarenaer</w:t>
      </w:r>
      <w:r w:rsidR="00656BCF">
        <w:t xml:space="preserve">. </w:t>
      </w:r>
      <w:r w:rsidR="00392774">
        <w:t xml:space="preserve">Dette vil som regel være i den </w:t>
      </w:r>
      <w:r w:rsidR="00656BCF">
        <w:t>kommunale helse- og omsorgstjenesten</w:t>
      </w:r>
      <w:r>
        <w:t xml:space="preserve">, for eksempel fastlegepraksis, </w:t>
      </w:r>
      <w:r w:rsidR="00656BCF">
        <w:t xml:space="preserve">sykehjem eller </w:t>
      </w:r>
      <w:r>
        <w:t>helsestasjon</w:t>
      </w:r>
      <w:r w:rsidR="00656BCF">
        <w:t xml:space="preserve">. Kommunen kan også ha avtale med andre kommuner, institusjoner </w:t>
      </w:r>
      <w:r w:rsidR="003062A6">
        <w:t>i spesialisthelsetjenesten</w:t>
      </w:r>
      <w:r w:rsidR="00656BCF">
        <w:t xml:space="preserve"> eller andre om å være læringsarena</w:t>
      </w:r>
      <w:r w:rsidR="00392774">
        <w:t xml:space="preserve">. </w:t>
      </w:r>
    </w:p>
    <w:p w14:paraId="3CFAAF0A" w14:textId="77777777" w:rsidR="00980C2E" w:rsidRDefault="003062A6" w:rsidP="00980C2E">
      <w:r>
        <w:t>I allmennmedisin skal ALIS oppnå både kliniske læringsmål i allmennmedisin</w:t>
      </w:r>
      <w:r w:rsidR="007B2224">
        <w:t xml:space="preserve"> (ALM)</w:t>
      </w:r>
      <w:r>
        <w:t>, og felles kompetansemål</w:t>
      </w:r>
      <w:r w:rsidR="007B2224">
        <w:t xml:space="preserve"> (FKM)</w:t>
      </w:r>
      <w:r>
        <w:t xml:space="preserve">, som er felles for alle spesialiteter. </w:t>
      </w:r>
      <w:r w:rsidR="00656BCF">
        <w:t>Helsedir</w:t>
      </w:r>
      <w:r w:rsidR="007B2224">
        <w:t>e</w:t>
      </w:r>
      <w:r w:rsidR="00656BCF">
        <w:t>ktoratet har oppgitt anbefalte læringsaktiviteter</w:t>
      </w:r>
      <w:r w:rsidR="00980C2E">
        <w:t xml:space="preserve"> for </w:t>
      </w:r>
      <w:r w:rsidR="00390315">
        <w:t>ALM</w:t>
      </w:r>
      <w:r w:rsidR="00980C2E">
        <w:t xml:space="preserve"> og </w:t>
      </w:r>
      <w:r w:rsidR="00390315">
        <w:t>FKM</w:t>
      </w:r>
      <w:r w:rsidR="00656BCF">
        <w:t>, men m</w:t>
      </w:r>
      <w:r w:rsidR="00980C2E">
        <w:t>an kan likevel jobbe med et læringsmål ved å gjennomføre andre læringsaktiviteter en</w:t>
      </w:r>
      <w:r w:rsidR="00890D52">
        <w:t>n</w:t>
      </w:r>
      <w:r w:rsidR="00980C2E">
        <w:t xml:space="preserve"> de som er oppgitt. </w:t>
      </w:r>
    </w:p>
    <w:p w14:paraId="7819EC52" w14:textId="77777777" w:rsidR="007B2224" w:rsidRDefault="00890D52" w:rsidP="00305D99">
      <w:r>
        <w:t xml:space="preserve">Helsedirektoratet sine utdanningsplaner for læringsmål og tilhørende læringsaktiviteter foreligger i </w:t>
      </w:r>
      <w:r w:rsidR="009A02A1">
        <w:t>E</w:t>
      </w:r>
      <w:r>
        <w:t xml:space="preserve">xcel-form og er til enhver tid oppdatert. </w:t>
      </w:r>
    </w:p>
    <w:p w14:paraId="158BEFE4" w14:textId="74AC6AD3" w:rsidR="007B2224" w:rsidRDefault="0092360B" w:rsidP="007B2224">
      <w:pPr>
        <w:pStyle w:val="Listeavsnitt"/>
        <w:numPr>
          <w:ilvl w:val="0"/>
          <w:numId w:val="8"/>
        </w:numPr>
      </w:pPr>
      <w:hyperlink r:id="rId26" w:history="1">
        <w:r>
          <w:rPr>
            <w:rStyle w:val="Hyperkobling"/>
          </w:rPr>
          <w:t>Anbefalt utdanningsplan i kliniske læringsmål i allmennmedisin og felles kompetansemål.</w:t>
        </w:r>
      </w:hyperlink>
      <w:r w:rsidR="00980C2E">
        <w:t xml:space="preserve"> </w:t>
      </w:r>
    </w:p>
    <w:p w14:paraId="7C8FC18E" w14:textId="77777777" w:rsidR="00980C2E" w:rsidRPr="00E77885" w:rsidRDefault="00980C2E" w:rsidP="00980C2E">
      <w:pPr>
        <w:pStyle w:val="Overskrift3"/>
        <w:rPr>
          <w:b/>
          <w:bCs/>
          <w:color w:val="000000" w:themeColor="text1"/>
        </w:rPr>
      </w:pPr>
      <w:bookmarkStart w:id="5" w:name="_Toc101443402"/>
      <w:r w:rsidRPr="00E77885">
        <w:rPr>
          <w:b/>
          <w:bCs/>
          <w:color w:val="000000" w:themeColor="text1"/>
        </w:rPr>
        <w:lastRenderedPageBreak/>
        <w:t>Tjenestetid</w:t>
      </w:r>
      <w:bookmarkEnd w:id="5"/>
    </w:p>
    <w:p w14:paraId="32015DBF" w14:textId="03E2FCCE" w:rsidR="0092360B" w:rsidRDefault="003062A6" w:rsidP="00305D99">
      <w:r>
        <w:t>Utdanningstiden i allmennmedisin er beregnet til å være totalt fem år i full stilling</w:t>
      </w:r>
      <w:r w:rsidR="00A3116D" w:rsidRPr="00942AE7">
        <w:rPr>
          <w:color w:val="000000" w:themeColor="text1"/>
        </w:rPr>
        <w:t>. Ved deltid skal tjenestetiden forlenges tilsvarende</w:t>
      </w:r>
      <w:r w:rsidR="00A3116D" w:rsidRPr="00E2256D">
        <w:t xml:space="preserve"> </w:t>
      </w:r>
      <w:r w:rsidR="0092360B">
        <w:t>(</w:t>
      </w:r>
      <w:r w:rsidR="00503209">
        <w:t>jf</w:t>
      </w:r>
      <w:r w:rsidR="0092360B">
        <w:t xml:space="preserve">. </w:t>
      </w:r>
      <w:r w:rsidR="000F0441">
        <w:t>s</w:t>
      </w:r>
      <w:r w:rsidR="0006539B">
        <w:t xml:space="preserve">pesialistforskriften </w:t>
      </w:r>
      <w:r w:rsidR="0092360B">
        <w:t>§</w:t>
      </w:r>
      <w:r w:rsidR="0006539B">
        <w:t xml:space="preserve"> </w:t>
      </w:r>
      <w:r w:rsidR="0092360B">
        <w:t>31).</w:t>
      </w:r>
      <w:r>
        <w:t xml:space="preserve"> </w:t>
      </w:r>
    </w:p>
    <w:p w14:paraId="79763748" w14:textId="77777777" w:rsidR="003062A6" w:rsidRDefault="003062A6" w:rsidP="00305D99">
      <w:r>
        <w:t xml:space="preserve">Man kan dele tjenesten inn i ulike deler: </w:t>
      </w:r>
    </w:p>
    <w:p w14:paraId="4733CFA0" w14:textId="532A4F3B" w:rsidR="003062A6" w:rsidRDefault="003062A6" w:rsidP="003062A6">
      <w:pPr>
        <w:pStyle w:val="Listeavsnitt"/>
        <w:numPr>
          <w:ilvl w:val="0"/>
          <w:numId w:val="5"/>
        </w:numPr>
      </w:pPr>
      <w:r w:rsidRPr="009A0CE4">
        <w:rPr>
          <w:b/>
          <w:bCs/>
        </w:rPr>
        <w:t>Allmennmedisinsk tjeneste</w:t>
      </w:r>
      <w:r w:rsidR="0092360B" w:rsidRPr="009A0CE4">
        <w:rPr>
          <w:b/>
          <w:bCs/>
        </w:rPr>
        <w:t>:</w:t>
      </w:r>
      <w:r>
        <w:t xml:space="preserve"> opp til 4,5 år av tjenesten</w:t>
      </w:r>
    </w:p>
    <w:p w14:paraId="5DCE143F" w14:textId="25C42D3E" w:rsidR="000119AC" w:rsidRPr="00BE3A80" w:rsidRDefault="006C2553" w:rsidP="009F2B8D">
      <w:pPr>
        <w:pStyle w:val="Listeavsnitt"/>
        <w:numPr>
          <w:ilvl w:val="0"/>
          <w:numId w:val="13"/>
        </w:numPr>
      </w:pPr>
      <w:r>
        <w:t>Åpen uselektert allmennpraksis fra minimum 2 til 4,5 år på heltid</w:t>
      </w:r>
      <w:r w:rsidR="00371FA4">
        <w:t>. Tjenesten</w:t>
      </w:r>
      <w:r w:rsidR="009F2B8D">
        <w:t xml:space="preserve"> kan likevel </w:t>
      </w:r>
      <w:r w:rsidR="009F2B8D" w:rsidRPr="00BF66AA">
        <w:t>gjennomføres på deltid dersom dette ikke er i veien for at legen kan gjennomføre de læringsaktivitetene som er nødvendige for å oppnå læringsmålene.</w:t>
      </w:r>
      <w:r w:rsidR="009F2B8D">
        <w:t xml:space="preserve"> </w:t>
      </w:r>
      <w:r w:rsidR="00272A46">
        <w:t>Ved deltid må tjenesten forlenges tilsvarende</w:t>
      </w:r>
      <w:r w:rsidR="00371FA4">
        <w:t xml:space="preserve"> </w:t>
      </w:r>
      <w:r w:rsidRPr="00BE3A80">
        <w:t xml:space="preserve">(jf. </w:t>
      </w:r>
      <w:r w:rsidR="000F0441" w:rsidRPr="00BE3A80">
        <w:t>s</w:t>
      </w:r>
      <w:r w:rsidRPr="00BE3A80">
        <w:t>pesialistforskriften §§ 8, 31</w:t>
      </w:r>
      <w:r w:rsidR="005A7E08">
        <w:t>)</w:t>
      </w:r>
      <w:r w:rsidR="00371FA4">
        <w:t>.</w:t>
      </w:r>
    </w:p>
    <w:p w14:paraId="05821922" w14:textId="77777777" w:rsidR="003062A6" w:rsidRDefault="003062A6" w:rsidP="00314594">
      <w:pPr>
        <w:pStyle w:val="Listeavsnitt"/>
        <w:numPr>
          <w:ilvl w:val="0"/>
          <w:numId w:val="11"/>
        </w:numPr>
      </w:pPr>
      <w:r>
        <w:t xml:space="preserve">Annen allmennmedisinsk tjeneste, inntil 2,5 år, kan gjennomføres på andre læringsarenaer. </w:t>
      </w:r>
      <w:r w:rsidRPr="0017413C">
        <w:t>Vanligvis er dette andre områder av den kommunale helse- og omsorgstjeneste</w:t>
      </w:r>
      <w:r w:rsidR="00763807">
        <w:t>n</w:t>
      </w:r>
      <w:r w:rsidRPr="0017413C">
        <w:t xml:space="preserve">, som sykehjem, legevakt, KAD, helsestasjon og skolehelsetjeneste, og fengselshelsetjeneste. Kommunen kan også ha avtale med eksterne læringsarenaer om allmennmedisinsk tjeneste. </w:t>
      </w:r>
    </w:p>
    <w:p w14:paraId="6B0AE22C" w14:textId="77777777" w:rsidR="00937DF0" w:rsidRDefault="00937DF0" w:rsidP="00937DF0">
      <w:pPr>
        <w:pStyle w:val="Listeavsnitt"/>
        <w:ind w:left="1440"/>
      </w:pPr>
    </w:p>
    <w:p w14:paraId="1B93B45D" w14:textId="77777777" w:rsidR="00EC08C7" w:rsidRDefault="003062A6" w:rsidP="003062A6">
      <w:pPr>
        <w:pStyle w:val="Listeavsnitt"/>
        <w:numPr>
          <w:ilvl w:val="0"/>
          <w:numId w:val="5"/>
        </w:numPr>
      </w:pPr>
      <w:r w:rsidRPr="009A0CE4">
        <w:rPr>
          <w:b/>
          <w:bCs/>
        </w:rPr>
        <w:t>Institusjonstjeneste:</w:t>
      </w:r>
      <w:r>
        <w:t xml:space="preserve"> anbefalt minimum seks måneders tjeneste, men kan vare lengre, for å opp</w:t>
      </w:r>
      <w:r w:rsidR="00763807">
        <w:t>nå</w:t>
      </w:r>
      <w:r>
        <w:t xml:space="preserve"> læringsmål ALM 055 og 085. </w:t>
      </w:r>
      <w:r w:rsidR="00EC08C7">
        <w:t xml:space="preserve">Tjenesten kan foregå i: </w:t>
      </w:r>
    </w:p>
    <w:p w14:paraId="0C7B095D" w14:textId="77777777" w:rsidR="00EC08C7" w:rsidRDefault="003062A6" w:rsidP="00EC08C7">
      <w:pPr>
        <w:pStyle w:val="Listeavsnitt"/>
        <w:numPr>
          <w:ilvl w:val="1"/>
          <w:numId w:val="5"/>
        </w:numPr>
      </w:pPr>
      <w:r>
        <w:t>godkjent utdanningsvirksomhet i spesialisthelsetjenesten</w:t>
      </w:r>
    </w:p>
    <w:p w14:paraId="6722E363" w14:textId="77777777" w:rsidR="003062A6" w:rsidRDefault="003062A6" w:rsidP="00E4095E">
      <w:pPr>
        <w:pStyle w:val="Listeavsnitt"/>
        <w:numPr>
          <w:ilvl w:val="1"/>
          <w:numId w:val="5"/>
        </w:numPr>
      </w:pPr>
      <w:r>
        <w:t>kommunal helseinstitusjon som har</w:t>
      </w:r>
      <w:r w:rsidR="00EC08C7">
        <w:t xml:space="preserve"> </w:t>
      </w:r>
      <w:r>
        <w:t xml:space="preserve">overlege i full stilling, kan tilby individuell veiledning og supervisjon på nivå med godkjente utdanningsvirksomheter </w:t>
      </w:r>
      <w:r w:rsidR="00EC08C7">
        <w:t xml:space="preserve">og </w:t>
      </w:r>
      <w:r>
        <w:t>har organisert internundervisning</w:t>
      </w:r>
      <w:r w:rsidR="00EC08C7">
        <w:t xml:space="preserve">. </w:t>
      </w:r>
    </w:p>
    <w:p w14:paraId="407A4C6B" w14:textId="07E7C0C3" w:rsidR="00EC08C7" w:rsidRPr="00E65BF5" w:rsidRDefault="00E65BF5" w:rsidP="00EC08C7">
      <w:pPr>
        <w:pStyle w:val="Listeavsnitt"/>
        <w:ind w:firstLine="696"/>
        <w:rPr>
          <w:rStyle w:val="Hyperkobling"/>
        </w:rPr>
      </w:pPr>
      <w:r>
        <w:fldChar w:fldCharType="begin"/>
      </w:r>
      <w:r>
        <w:instrText>HYPERLINK "https://www.helsedirektoratet.no/autorisasjon-og-spesialistutdanning/spesialistutdanning-og-godkjenning-for-leger/legespesialiteter/allmennmedisin/anbefalt-utdanningsplan"</w:instrText>
      </w:r>
      <w:r>
        <w:fldChar w:fldCharType="separate"/>
      </w:r>
      <w:r w:rsidR="00EC08C7" w:rsidRPr="00E65BF5">
        <w:rPr>
          <w:rStyle w:val="Hyperkobling"/>
        </w:rPr>
        <w:t>Anbefalt utdanningsplan fra h</w:t>
      </w:r>
      <w:r w:rsidR="00EC08C7" w:rsidRPr="00E65BF5">
        <w:rPr>
          <w:rStyle w:val="Hyperkobling"/>
        </w:rPr>
        <w:t>e</w:t>
      </w:r>
      <w:r w:rsidR="00EC08C7" w:rsidRPr="00E65BF5">
        <w:rPr>
          <w:rStyle w:val="Hyperkobling"/>
        </w:rPr>
        <w:t>lsedirektoratet</w:t>
      </w:r>
    </w:p>
    <w:p w14:paraId="2ED27D96" w14:textId="5DE5589D" w:rsidR="00EC08C7" w:rsidRDefault="00E65BF5" w:rsidP="00EC08C7">
      <w:pPr>
        <w:pStyle w:val="Listeavsnitt"/>
        <w:ind w:left="1440"/>
      </w:pPr>
      <w:r>
        <w:fldChar w:fldCharType="end"/>
      </w:r>
    </w:p>
    <w:p w14:paraId="5C28BFBA" w14:textId="77777777" w:rsidR="18DDC018" w:rsidRDefault="18DDC018" w:rsidP="18DDC018"/>
    <w:p w14:paraId="2250336A" w14:textId="77777777" w:rsidR="00731699" w:rsidRDefault="00731699">
      <w:pPr>
        <w:rPr>
          <w:rFonts w:asciiTheme="majorHAnsi" w:eastAsiaTheme="majorEastAsia" w:hAnsiTheme="majorHAnsi" w:cstheme="majorBidi"/>
          <w:b/>
          <w:bCs/>
          <w:color w:val="6D9F3C" w:themeColor="accent1" w:themeShade="BF"/>
          <w:sz w:val="32"/>
          <w:szCs w:val="32"/>
        </w:rPr>
      </w:pPr>
      <w:r>
        <w:rPr>
          <w:b/>
          <w:bCs/>
        </w:rPr>
        <w:br w:type="page"/>
      </w:r>
    </w:p>
    <w:p w14:paraId="79D1321C" w14:textId="77777777" w:rsidR="000C53BB" w:rsidRPr="00954CE5" w:rsidRDefault="00007C06" w:rsidP="000C53BB">
      <w:pPr>
        <w:pStyle w:val="Overskrift1"/>
        <w:rPr>
          <w:b/>
          <w:bCs/>
          <w:color w:val="auto"/>
        </w:rPr>
      </w:pPr>
      <w:bookmarkStart w:id="6" w:name="_Toc101443403"/>
      <w:r w:rsidRPr="00954CE5">
        <w:rPr>
          <w:b/>
          <w:bCs/>
          <w:color w:val="auto"/>
        </w:rPr>
        <w:lastRenderedPageBreak/>
        <w:t xml:space="preserve">Kommunens ansvar og organisering </w:t>
      </w:r>
      <w:r w:rsidR="000C53BB" w:rsidRPr="00954CE5">
        <w:rPr>
          <w:b/>
          <w:bCs/>
          <w:color w:val="auto"/>
        </w:rPr>
        <w:t xml:space="preserve">av </w:t>
      </w:r>
      <w:r w:rsidR="00894216" w:rsidRPr="00954CE5">
        <w:rPr>
          <w:b/>
          <w:bCs/>
          <w:color w:val="auto"/>
        </w:rPr>
        <w:t>lege</w:t>
      </w:r>
      <w:r w:rsidR="000C53BB" w:rsidRPr="00954CE5">
        <w:rPr>
          <w:b/>
          <w:bCs/>
          <w:color w:val="auto"/>
        </w:rPr>
        <w:t>tjenesten</w:t>
      </w:r>
      <w:r w:rsidR="00B07B9D" w:rsidRPr="00954CE5">
        <w:rPr>
          <w:b/>
          <w:bCs/>
          <w:color w:val="auto"/>
        </w:rPr>
        <w:t xml:space="preserve"> og </w:t>
      </w:r>
      <w:r w:rsidR="00894216" w:rsidRPr="00954CE5">
        <w:rPr>
          <w:b/>
          <w:bCs/>
          <w:color w:val="auto"/>
        </w:rPr>
        <w:t>spesialistutdanningen</w:t>
      </w:r>
      <w:bookmarkEnd w:id="6"/>
      <w:r w:rsidR="000C53BB" w:rsidRPr="00954CE5">
        <w:rPr>
          <w:b/>
          <w:bCs/>
          <w:color w:val="auto"/>
        </w:rPr>
        <w:t xml:space="preserve"> </w:t>
      </w:r>
    </w:p>
    <w:p w14:paraId="697C5CBF" w14:textId="77777777" w:rsidR="00762E88" w:rsidRDefault="00762E88" w:rsidP="00894216">
      <w:pPr>
        <w:pStyle w:val="paragraph"/>
        <w:spacing w:before="0" w:beforeAutospacing="0" w:after="0" w:afterAutospacing="0"/>
        <w:textAlignment w:val="baseline"/>
        <w:rPr>
          <w:rFonts w:asciiTheme="minorHAnsi" w:hAnsiTheme="minorHAnsi" w:cstheme="minorHAnsi"/>
          <w:sz w:val="22"/>
          <w:szCs w:val="22"/>
        </w:rPr>
      </w:pPr>
    </w:p>
    <w:p w14:paraId="62FEFFE6" w14:textId="40F09333" w:rsidR="00087D96" w:rsidRDefault="00942AE7" w:rsidP="00894216">
      <w:pPr>
        <w:pStyle w:val="paragraph"/>
        <w:spacing w:before="0" w:beforeAutospacing="0" w:after="0" w:afterAutospacing="0"/>
        <w:textAlignment w:val="baseline"/>
        <w:rPr>
          <w:rFonts w:asciiTheme="minorHAnsi" w:hAnsiTheme="minorHAnsi" w:cstheme="minorHAnsi"/>
          <w:sz w:val="22"/>
          <w:szCs w:val="22"/>
        </w:rPr>
      </w:pPr>
      <w:r w:rsidRPr="00007C06">
        <w:rPr>
          <w:rFonts w:cstheme="minorHAnsi"/>
          <w:b/>
          <w:bCs/>
          <w:noProof/>
          <w:lang w:eastAsia="nb-NO"/>
        </w:rPr>
        <mc:AlternateContent>
          <mc:Choice Requires="wps">
            <w:drawing>
              <wp:anchor distT="91440" distB="91440" distL="137160" distR="137160" simplePos="0" relativeHeight="251658240" behindDoc="0" locked="0" layoutInCell="0" allowOverlap="1" wp14:anchorId="14506B77" wp14:editId="684BE9DC">
                <wp:simplePos x="0" y="0"/>
                <wp:positionH relativeFrom="margin">
                  <wp:align>left</wp:align>
                </wp:positionH>
                <wp:positionV relativeFrom="margin">
                  <wp:posOffset>993140</wp:posOffset>
                </wp:positionV>
                <wp:extent cx="2648585" cy="6130925"/>
                <wp:effectExtent l="0" t="7620" r="10795" b="10795"/>
                <wp:wrapSquare wrapText="bothSides"/>
                <wp:docPr id="306"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648585" cy="6130925"/>
                        </a:xfrm>
                        <a:prstGeom prst="roundRect">
                          <a:avLst>
                            <a:gd name="adj" fmla="val 13032"/>
                          </a:avLst>
                        </a:prstGeom>
                        <a:solidFill>
                          <a:schemeClr val="bg1">
                            <a:lumMod val="85000"/>
                          </a:schemeClr>
                        </a:solidFill>
                        <a:ln>
                          <a:solidFill>
                            <a:schemeClr val="tx1"/>
                          </a:solidFill>
                        </a:ln>
                      </wps:spPr>
                      <wps:txbx>
                        <w:txbxContent>
                          <w:p w14:paraId="7B046046" w14:textId="77777777" w:rsidR="00E4095E" w:rsidRPr="00852D54" w:rsidRDefault="00E4095E" w:rsidP="00C7670C">
                            <w:pPr>
                              <w:rPr>
                                <w:rFonts w:eastAsiaTheme="majorEastAsia" w:cstheme="minorHAnsi"/>
                                <w:b/>
                                <w:bCs/>
                                <w:i/>
                                <w:iCs/>
                                <w:sz w:val="20"/>
                                <w:szCs w:val="20"/>
                              </w:rPr>
                            </w:pPr>
                            <w:r w:rsidRPr="00852D54">
                              <w:rPr>
                                <w:rFonts w:eastAsiaTheme="majorEastAsia" w:cstheme="minorHAnsi"/>
                                <w:b/>
                                <w:bCs/>
                                <w:i/>
                                <w:iCs/>
                                <w:sz w:val="20"/>
                                <w:szCs w:val="20"/>
                              </w:rPr>
                              <w:t>Spesialistforskriften § 25</w:t>
                            </w:r>
                            <w:r>
                              <w:rPr>
                                <w:rFonts w:eastAsiaTheme="majorEastAsia" w:cstheme="minorHAnsi"/>
                                <w:b/>
                                <w:bCs/>
                                <w:i/>
                                <w:iCs/>
                                <w:sz w:val="20"/>
                                <w:szCs w:val="20"/>
                              </w:rPr>
                              <w:t xml:space="preserve">. Utdanningsvirksomhetens ansvar for utdanningen av den enkelte lege. </w:t>
                            </w:r>
                          </w:p>
                          <w:p w14:paraId="71EE5982" w14:textId="77777777" w:rsidR="00E4095E" w:rsidRPr="00852D54" w:rsidRDefault="00E4095E" w:rsidP="00C7670C">
                            <w:pPr>
                              <w:rPr>
                                <w:rFonts w:eastAsiaTheme="majorEastAsia" w:cstheme="minorHAnsi"/>
                                <w:i/>
                                <w:iCs/>
                                <w:sz w:val="20"/>
                                <w:szCs w:val="20"/>
                              </w:rPr>
                            </w:pPr>
                            <w:r w:rsidRPr="00852D54">
                              <w:rPr>
                                <w:rFonts w:eastAsiaTheme="majorEastAsia" w:cstheme="minorHAnsi"/>
                                <w:i/>
                                <w:iCs/>
                                <w:sz w:val="20"/>
                                <w:szCs w:val="20"/>
                              </w:rPr>
                              <w:t>Overfor den enkelte lege i spesialisering skal utdanningsvirksomheten legge til rette for at legen skal kunne oppnå læringsmålene og gjennomføre et utdanningsløp for henholdsvis utdanningens første del og for utdanningens andre og tredje del. Virksomheten skal blant annet</w:t>
                            </w:r>
                          </w:p>
                          <w:p w14:paraId="5FECC8A2" w14:textId="77777777" w:rsidR="00E4095E" w:rsidRPr="00852D54" w:rsidRDefault="00E4095E" w:rsidP="00C7670C">
                            <w:pPr>
                              <w:spacing w:line="240" w:lineRule="auto"/>
                              <w:rPr>
                                <w:rFonts w:eastAsiaTheme="majorEastAsia" w:cstheme="minorHAnsi"/>
                                <w:i/>
                                <w:iCs/>
                                <w:sz w:val="20"/>
                                <w:szCs w:val="20"/>
                              </w:rPr>
                            </w:pPr>
                            <w:r w:rsidRPr="00852D54">
                              <w:rPr>
                                <w:rFonts w:eastAsiaTheme="majorEastAsia" w:cstheme="minorHAnsi"/>
                                <w:i/>
                                <w:iCs/>
                                <w:sz w:val="20"/>
                                <w:szCs w:val="20"/>
                              </w:rPr>
                              <w:t>a. sørge for at det utarbeides en individuell utdanningsplan med et utdanningsløp i samråd med legen og at planen revideres ved behov</w:t>
                            </w:r>
                          </w:p>
                          <w:p w14:paraId="19D9EB29" w14:textId="77777777" w:rsidR="00E4095E" w:rsidRPr="00852D54" w:rsidRDefault="00E4095E" w:rsidP="00C7670C">
                            <w:pPr>
                              <w:spacing w:line="240" w:lineRule="auto"/>
                              <w:rPr>
                                <w:rFonts w:eastAsiaTheme="majorEastAsia" w:cstheme="minorHAnsi"/>
                                <w:i/>
                                <w:iCs/>
                                <w:sz w:val="20"/>
                                <w:szCs w:val="20"/>
                              </w:rPr>
                            </w:pPr>
                            <w:r w:rsidRPr="00852D54">
                              <w:rPr>
                                <w:rFonts w:eastAsiaTheme="majorEastAsia" w:cstheme="minorHAnsi"/>
                                <w:i/>
                                <w:iCs/>
                                <w:sz w:val="20"/>
                                <w:szCs w:val="20"/>
                              </w:rPr>
                              <w:t>b. legge til rette for at utdanningen kan skje etter den individuelle planen</w:t>
                            </w:r>
                          </w:p>
                          <w:p w14:paraId="581F447B" w14:textId="77777777" w:rsidR="00E4095E" w:rsidRPr="00852D54" w:rsidRDefault="00E4095E" w:rsidP="00C7670C">
                            <w:pPr>
                              <w:spacing w:line="240" w:lineRule="auto"/>
                              <w:rPr>
                                <w:rFonts w:eastAsiaTheme="majorEastAsia" w:cstheme="minorHAnsi"/>
                                <w:i/>
                                <w:iCs/>
                                <w:sz w:val="20"/>
                                <w:szCs w:val="20"/>
                              </w:rPr>
                            </w:pPr>
                            <w:r w:rsidRPr="00852D54">
                              <w:rPr>
                                <w:rFonts w:eastAsiaTheme="majorEastAsia" w:cstheme="minorHAnsi"/>
                                <w:i/>
                                <w:iCs/>
                                <w:sz w:val="20"/>
                                <w:szCs w:val="20"/>
                              </w:rPr>
                              <w:t>c. legge til rette for at legen får nødvendig veiledning og supervisjon</w:t>
                            </w:r>
                          </w:p>
                          <w:p w14:paraId="4293128D" w14:textId="77777777" w:rsidR="00E4095E" w:rsidRPr="00852D54" w:rsidRDefault="00E4095E" w:rsidP="00C7670C">
                            <w:pPr>
                              <w:spacing w:line="240" w:lineRule="auto"/>
                              <w:rPr>
                                <w:rFonts w:eastAsiaTheme="majorEastAsia" w:cstheme="minorHAnsi"/>
                                <w:i/>
                                <w:iCs/>
                                <w:sz w:val="20"/>
                                <w:szCs w:val="20"/>
                              </w:rPr>
                            </w:pPr>
                            <w:r w:rsidRPr="00852D54">
                              <w:rPr>
                                <w:rFonts w:eastAsiaTheme="majorEastAsia" w:cstheme="minorHAnsi"/>
                                <w:i/>
                                <w:iCs/>
                                <w:sz w:val="20"/>
                                <w:szCs w:val="20"/>
                              </w:rPr>
                              <w:t>d. oppnevne en individuell veileder</w:t>
                            </w:r>
                          </w:p>
                          <w:p w14:paraId="1F3B8C55" w14:textId="77777777" w:rsidR="00E4095E" w:rsidRPr="00852D54" w:rsidRDefault="00E4095E" w:rsidP="00C7670C">
                            <w:pPr>
                              <w:spacing w:line="240" w:lineRule="auto"/>
                              <w:rPr>
                                <w:rFonts w:eastAsiaTheme="majorEastAsia" w:cstheme="minorHAnsi"/>
                                <w:i/>
                                <w:iCs/>
                                <w:sz w:val="20"/>
                                <w:szCs w:val="20"/>
                              </w:rPr>
                            </w:pPr>
                            <w:r w:rsidRPr="00852D54">
                              <w:rPr>
                                <w:rFonts w:eastAsiaTheme="majorEastAsia" w:cstheme="minorHAnsi"/>
                                <w:i/>
                                <w:iCs/>
                                <w:sz w:val="20"/>
                                <w:szCs w:val="20"/>
                              </w:rPr>
                              <w:t>e. utstede bekreftelse på gjennomført praktisk tjeneste.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4506B77" id="_x0000_s1028" style="position:absolute;margin-left:0;margin-top:78.2pt;width:208.55pt;height:482.75pt;rotation:90;z-index:251658240;visibility:visible;mso-wrap-style:square;mso-width-percent:0;mso-height-percent:0;mso-wrap-distance-left:10.8pt;mso-wrap-distance-top:7.2pt;mso-wrap-distance-right:10.8pt;mso-wrap-distance-bottom:7.2pt;mso-position-horizontal:left;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" o:allowincell="f" fillcolor="#d8d8d8 [2732]" strokecolor="black [3213]">
                <v:textbox>
                  <w:txbxContent>
                    <w:p w14:paraId="7B046046" w14:textId="77777777" w:rsidR="00E4095E" w:rsidRPr="00852D54" w:rsidRDefault="00E4095E" w:rsidP="00C7670C">
                      <w:pPr>
                        <w:rPr>
                          <w:rFonts w:eastAsiaTheme="majorEastAsia" w:cstheme="minorHAnsi"/>
                          <w:b/>
                          <w:bCs/>
                          <w:i/>
                          <w:iCs/>
                          <w:sz w:val="20"/>
                          <w:szCs w:val="20"/>
                        </w:rPr>
                      </w:pPr>
                      <w:r w:rsidRPr="00852D54">
                        <w:rPr>
                          <w:rFonts w:eastAsiaTheme="majorEastAsia" w:cstheme="minorHAnsi"/>
                          <w:b/>
                          <w:bCs/>
                          <w:i/>
                          <w:iCs/>
                          <w:sz w:val="20"/>
                          <w:szCs w:val="20"/>
                        </w:rPr>
                        <w:t>Spesialistforskriften § 25</w:t>
                      </w:r>
                      <w:r>
                        <w:rPr>
                          <w:rFonts w:eastAsiaTheme="majorEastAsia" w:cstheme="minorHAnsi"/>
                          <w:b/>
                          <w:bCs/>
                          <w:i/>
                          <w:iCs/>
                          <w:sz w:val="20"/>
                          <w:szCs w:val="20"/>
                        </w:rPr>
                        <w:t xml:space="preserve">. Utdanningsvirksomhetens ansvar for utdanningen av den enkelte lege. </w:t>
                      </w:r>
                    </w:p>
                    <w:p w14:paraId="71EE5982" w14:textId="77777777" w:rsidR="00E4095E" w:rsidRPr="00852D54" w:rsidRDefault="00E4095E" w:rsidP="00C7670C">
                      <w:pPr>
                        <w:rPr>
                          <w:rFonts w:eastAsiaTheme="majorEastAsia" w:cstheme="minorHAnsi"/>
                          <w:i/>
                          <w:iCs/>
                          <w:sz w:val="20"/>
                          <w:szCs w:val="20"/>
                        </w:rPr>
                      </w:pPr>
                      <w:r w:rsidRPr="00852D54">
                        <w:rPr>
                          <w:rFonts w:eastAsiaTheme="majorEastAsia" w:cstheme="minorHAnsi"/>
                          <w:i/>
                          <w:iCs/>
                          <w:sz w:val="20"/>
                          <w:szCs w:val="20"/>
                        </w:rPr>
                        <w:t>Overfor den enkelte lege i spesialisering skal utdanningsvirksomheten legge til rette for at legen skal kunne oppnå læringsmålene og gjennomføre et utdanningsløp for henholdsvis utdanningens første del og for utdanningens andre og tredje del. Virksomheten skal blant annet</w:t>
                      </w:r>
                    </w:p>
                    <w:p w14:paraId="5FECC8A2" w14:textId="77777777" w:rsidR="00E4095E" w:rsidRPr="00852D54" w:rsidRDefault="00E4095E" w:rsidP="00C7670C">
                      <w:pPr>
                        <w:spacing w:line="240" w:lineRule="auto"/>
                        <w:rPr>
                          <w:rFonts w:eastAsiaTheme="majorEastAsia" w:cstheme="minorHAnsi"/>
                          <w:i/>
                          <w:iCs/>
                          <w:sz w:val="20"/>
                          <w:szCs w:val="20"/>
                        </w:rPr>
                      </w:pPr>
                      <w:r w:rsidRPr="00852D54">
                        <w:rPr>
                          <w:rFonts w:eastAsiaTheme="majorEastAsia" w:cstheme="minorHAnsi"/>
                          <w:i/>
                          <w:iCs/>
                          <w:sz w:val="20"/>
                          <w:szCs w:val="20"/>
                        </w:rPr>
                        <w:t>a. sørge for at det utarbeides en individuell utdanningsplan med et utdanningsløp i samråd med legen og at planen revideres ved behov</w:t>
                      </w:r>
                    </w:p>
                    <w:p w14:paraId="19D9EB29" w14:textId="77777777" w:rsidR="00E4095E" w:rsidRPr="00852D54" w:rsidRDefault="00E4095E" w:rsidP="00C7670C">
                      <w:pPr>
                        <w:spacing w:line="240" w:lineRule="auto"/>
                        <w:rPr>
                          <w:rFonts w:eastAsiaTheme="majorEastAsia" w:cstheme="minorHAnsi"/>
                          <w:i/>
                          <w:iCs/>
                          <w:sz w:val="20"/>
                          <w:szCs w:val="20"/>
                        </w:rPr>
                      </w:pPr>
                      <w:r w:rsidRPr="00852D54">
                        <w:rPr>
                          <w:rFonts w:eastAsiaTheme="majorEastAsia" w:cstheme="minorHAnsi"/>
                          <w:i/>
                          <w:iCs/>
                          <w:sz w:val="20"/>
                          <w:szCs w:val="20"/>
                        </w:rPr>
                        <w:t>b. legge til rette for at utdanningen kan skje etter den individuelle planen</w:t>
                      </w:r>
                    </w:p>
                    <w:p w14:paraId="581F447B" w14:textId="77777777" w:rsidR="00E4095E" w:rsidRPr="00852D54" w:rsidRDefault="00E4095E" w:rsidP="00C7670C">
                      <w:pPr>
                        <w:spacing w:line="240" w:lineRule="auto"/>
                        <w:rPr>
                          <w:rFonts w:eastAsiaTheme="majorEastAsia" w:cstheme="minorHAnsi"/>
                          <w:i/>
                          <w:iCs/>
                          <w:sz w:val="20"/>
                          <w:szCs w:val="20"/>
                        </w:rPr>
                      </w:pPr>
                      <w:r w:rsidRPr="00852D54">
                        <w:rPr>
                          <w:rFonts w:eastAsiaTheme="majorEastAsia" w:cstheme="minorHAnsi"/>
                          <w:i/>
                          <w:iCs/>
                          <w:sz w:val="20"/>
                          <w:szCs w:val="20"/>
                        </w:rPr>
                        <w:t>c. legge til rette for at legen får nødvendig veiledning og supervisjon</w:t>
                      </w:r>
                    </w:p>
                    <w:p w14:paraId="4293128D" w14:textId="77777777" w:rsidR="00E4095E" w:rsidRPr="00852D54" w:rsidRDefault="00E4095E" w:rsidP="00C7670C">
                      <w:pPr>
                        <w:spacing w:line="240" w:lineRule="auto"/>
                        <w:rPr>
                          <w:rFonts w:eastAsiaTheme="majorEastAsia" w:cstheme="minorHAnsi"/>
                          <w:i/>
                          <w:iCs/>
                          <w:sz w:val="20"/>
                          <w:szCs w:val="20"/>
                        </w:rPr>
                      </w:pPr>
                      <w:r w:rsidRPr="00852D54">
                        <w:rPr>
                          <w:rFonts w:eastAsiaTheme="majorEastAsia" w:cstheme="minorHAnsi"/>
                          <w:i/>
                          <w:iCs/>
                          <w:sz w:val="20"/>
                          <w:szCs w:val="20"/>
                        </w:rPr>
                        <w:t>d. oppnevne en individuell veileder</w:t>
                      </w:r>
                    </w:p>
                    <w:p w14:paraId="1F3B8C55" w14:textId="77777777" w:rsidR="00E4095E" w:rsidRPr="00852D54" w:rsidRDefault="00E4095E" w:rsidP="00C7670C">
                      <w:pPr>
                        <w:spacing w:line="240" w:lineRule="auto"/>
                        <w:rPr>
                          <w:rFonts w:eastAsiaTheme="majorEastAsia" w:cstheme="minorHAnsi"/>
                          <w:i/>
                          <w:iCs/>
                          <w:sz w:val="20"/>
                          <w:szCs w:val="20"/>
                        </w:rPr>
                      </w:pPr>
                      <w:r w:rsidRPr="00852D54">
                        <w:rPr>
                          <w:rFonts w:eastAsiaTheme="majorEastAsia" w:cstheme="minorHAnsi"/>
                          <w:i/>
                          <w:iCs/>
                          <w:sz w:val="20"/>
                          <w:szCs w:val="20"/>
                        </w:rPr>
                        <w:t>e. utstede bekreftelse på gjennomført praktisk tjeneste.</w:t>
                      </w:r>
                    </w:p>
                  </w:txbxContent>
                </v:textbox>
                <w10:wrap type="square" anchorx="margin" anchory="margin"/>
              </v:roundrect>
            </w:pict>
          </mc:Fallback>
        </mc:AlternateContent>
      </w:r>
      <w:r w:rsidR="00894216" w:rsidRPr="0017413C">
        <w:rPr>
          <w:rFonts w:asciiTheme="minorHAnsi" w:hAnsiTheme="minorHAnsi" w:cstheme="minorHAnsi"/>
          <w:sz w:val="22"/>
          <w:szCs w:val="22"/>
        </w:rPr>
        <w:t xml:space="preserve">I </w:t>
      </w:r>
      <w:r w:rsidR="004E463E" w:rsidRPr="00942AE7">
        <w:rPr>
          <w:rFonts w:asciiTheme="minorHAnsi" w:hAnsiTheme="minorHAnsi" w:cstheme="minorHAnsi"/>
          <w:b/>
          <w:bCs/>
          <w:color w:val="C00000"/>
          <w:sz w:val="22"/>
          <w:szCs w:val="22"/>
          <w:lang w:eastAsia="nb-NO"/>
        </w:rPr>
        <w:t>[Navn]</w:t>
      </w:r>
      <w:r w:rsidR="004E463E">
        <w:rPr>
          <w:color w:val="C00000"/>
          <w:lang w:eastAsia="nb-NO"/>
        </w:rPr>
        <w:t xml:space="preserve"> </w:t>
      </w:r>
      <w:r w:rsidR="00894216" w:rsidRPr="0017413C">
        <w:rPr>
          <w:rFonts w:asciiTheme="minorHAnsi" w:hAnsiTheme="minorHAnsi" w:cstheme="minorHAnsi"/>
          <w:sz w:val="22"/>
          <w:szCs w:val="22"/>
        </w:rPr>
        <w:t xml:space="preserve">kommune er legetjenesten organisert under </w:t>
      </w:r>
      <w:r w:rsidR="00CF6C6B" w:rsidRPr="00E529F8">
        <w:rPr>
          <w:rFonts w:asciiTheme="minorHAnsi" w:hAnsiTheme="minorHAnsi" w:cstheme="minorHAnsi"/>
          <w:b/>
          <w:bCs/>
          <w:color w:val="C00000"/>
          <w:sz w:val="22"/>
          <w:szCs w:val="22"/>
        </w:rPr>
        <w:t>[</w:t>
      </w:r>
      <w:r w:rsidR="0017413C" w:rsidRPr="00E529F8">
        <w:rPr>
          <w:rFonts w:asciiTheme="minorHAnsi" w:hAnsiTheme="minorHAnsi" w:cstheme="minorHAnsi"/>
          <w:b/>
          <w:bCs/>
          <w:color w:val="C00000"/>
          <w:sz w:val="22"/>
          <w:szCs w:val="22"/>
        </w:rPr>
        <w:t>etat/avdeling/enhet]</w:t>
      </w:r>
      <w:r w:rsidR="000D1562" w:rsidRPr="00E529F8">
        <w:rPr>
          <w:rFonts w:asciiTheme="minorHAnsi" w:hAnsiTheme="minorHAnsi" w:cstheme="minorHAnsi"/>
          <w:b/>
          <w:bCs/>
          <w:color w:val="C00000"/>
          <w:sz w:val="22"/>
          <w:szCs w:val="22"/>
        </w:rPr>
        <w:t>.</w:t>
      </w:r>
      <w:r w:rsidR="00747DEB" w:rsidRPr="00F17829">
        <w:rPr>
          <w:rFonts w:asciiTheme="minorHAnsi" w:hAnsiTheme="minorHAnsi" w:cstheme="minorHAnsi"/>
          <w:color w:val="C00000"/>
          <w:sz w:val="22"/>
          <w:szCs w:val="22"/>
        </w:rPr>
        <w:t xml:space="preserve"> </w:t>
      </w:r>
      <w:r w:rsidR="009342A6">
        <w:rPr>
          <w:rFonts w:asciiTheme="minorHAnsi" w:hAnsiTheme="minorHAnsi" w:cstheme="minorHAnsi"/>
          <w:sz w:val="22"/>
          <w:szCs w:val="22"/>
        </w:rPr>
        <w:br/>
      </w:r>
      <w:r w:rsidR="00CF6C6B" w:rsidRPr="00E529F8">
        <w:rPr>
          <w:rFonts w:asciiTheme="minorHAnsi" w:hAnsiTheme="minorHAnsi" w:cstheme="minorHAnsi"/>
          <w:b/>
          <w:bCs/>
          <w:color w:val="C00000"/>
          <w:sz w:val="22"/>
          <w:szCs w:val="22"/>
        </w:rPr>
        <w:t>[</w:t>
      </w:r>
      <w:r w:rsidR="00747DEB" w:rsidRPr="00E529F8">
        <w:rPr>
          <w:rFonts w:asciiTheme="minorHAnsi" w:hAnsiTheme="minorHAnsi" w:cstheme="minorHAnsi"/>
          <w:b/>
          <w:bCs/>
          <w:color w:val="C00000"/>
          <w:sz w:val="22"/>
          <w:szCs w:val="22"/>
        </w:rPr>
        <w:t>linjeleder, eks kommunalsjef</w:t>
      </w:r>
      <w:r w:rsidR="00C7670C" w:rsidRPr="00E529F8">
        <w:rPr>
          <w:rFonts w:asciiTheme="minorHAnsi" w:hAnsiTheme="minorHAnsi" w:cstheme="minorHAnsi"/>
          <w:b/>
          <w:bCs/>
          <w:color w:val="C00000"/>
          <w:sz w:val="22"/>
          <w:szCs w:val="22"/>
        </w:rPr>
        <w:t>]</w:t>
      </w:r>
      <w:r w:rsidR="00747DEB" w:rsidRPr="00F17829">
        <w:rPr>
          <w:rFonts w:asciiTheme="minorHAnsi" w:hAnsiTheme="minorHAnsi" w:cstheme="minorHAnsi"/>
          <w:color w:val="C00000"/>
          <w:sz w:val="22"/>
          <w:szCs w:val="22"/>
        </w:rPr>
        <w:t xml:space="preserve"> </w:t>
      </w:r>
      <w:r w:rsidR="005707FE" w:rsidRPr="0017413C">
        <w:rPr>
          <w:rFonts w:asciiTheme="minorHAnsi" w:hAnsiTheme="minorHAnsi" w:cstheme="minorHAnsi"/>
          <w:sz w:val="22"/>
          <w:szCs w:val="22"/>
        </w:rPr>
        <w:t xml:space="preserve">har det overordnede ansvaret for </w:t>
      </w:r>
      <w:r w:rsidR="00951488" w:rsidRPr="0017413C">
        <w:rPr>
          <w:rFonts w:asciiTheme="minorHAnsi" w:hAnsiTheme="minorHAnsi" w:cstheme="minorHAnsi"/>
          <w:sz w:val="22"/>
          <w:szCs w:val="22"/>
        </w:rPr>
        <w:t xml:space="preserve">leger og </w:t>
      </w:r>
      <w:r w:rsidR="005707FE" w:rsidRPr="0017413C">
        <w:rPr>
          <w:rFonts w:asciiTheme="minorHAnsi" w:hAnsiTheme="minorHAnsi" w:cstheme="minorHAnsi"/>
          <w:sz w:val="22"/>
          <w:szCs w:val="22"/>
        </w:rPr>
        <w:t>spesialistutdanningen</w:t>
      </w:r>
      <w:r w:rsidR="00894216" w:rsidRPr="0017413C">
        <w:rPr>
          <w:rFonts w:asciiTheme="minorHAnsi" w:hAnsiTheme="minorHAnsi" w:cstheme="minorHAnsi"/>
          <w:sz w:val="22"/>
          <w:szCs w:val="22"/>
        </w:rPr>
        <w:t xml:space="preserve">. </w:t>
      </w:r>
    </w:p>
    <w:p w14:paraId="6BAC05B3" w14:textId="31B0937E" w:rsidR="00762E88" w:rsidRPr="0017413C" w:rsidRDefault="00762E88" w:rsidP="00894216">
      <w:pPr>
        <w:pStyle w:val="paragraph"/>
        <w:spacing w:before="0" w:beforeAutospacing="0" w:after="0" w:afterAutospacing="0"/>
        <w:textAlignment w:val="baseline"/>
        <w:rPr>
          <w:rFonts w:asciiTheme="minorHAnsi" w:hAnsiTheme="minorHAnsi" w:cstheme="minorHAnsi"/>
          <w:sz w:val="22"/>
          <w:szCs w:val="22"/>
        </w:rPr>
      </w:pPr>
    </w:p>
    <w:p w14:paraId="41639A7D" w14:textId="4E80DECF" w:rsidR="009342A6" w:rsidRPr="00762E88" w:rsidRDefault="00894216" w:rsidP="00C7670C">
      <w:pPr>
        <w:pStyle w:val="paragraph"/>
        <w:spacing w:before="0" w:beforeAutospacing="0" w:after="0" w:afterAutospacing="0"/>
        <w:textAlignment w:val="baseline"/>
        <w:rPr>
          <w:rStyle w:val="normaltextrun"/>
          <w:rFonts w:asciiTheme="minorHAnsi" w:hAnsiTheme="minorHAnsi" w:cstheme="minorHAnsi"/>
          <w:color w:val="6D9F3C" w:themeColor="accent1" w:themeShade="BF"/>
          <w:sz w:val="22"/>
          <w:szCs w:val="22"/>
        </w:rPr>
      </w:pPr>
      <w:r w:rsidRPr="0017413C">
        <w:rPr>
          <w:rFonts w:asciiTheme="minorHAnsi" w:hAnsiTheme="minorHAnsi" w:cstheme="minorHAnsi"/>
          <w:sz w:val="22"/>
          <w:szCs w:val="22"/>
        </w:rPr>
        <w:t xml:space="preserve">Legetjenesten består av </w:t>
      </w:r>
      <w:r w:rsidRPr="0017413C">
        <w:rPr>
          <w:rStyle w:val="normaltextrun"/>
          <w:rFonts w:asciiTheme="minorHAnsi" w:hAnsiTheme="minorHAnsi" w:cstheme="minorHAnsi"/>
          <w:sz w:val="22"/>
          <w:szCs w:val="22"/>
        </w:rPr>
        <w:t>kommunelege(r), fastlege</w:t>
      </w:r>
      <w:r w:rsidR="00C7670C">
        <w:rPr>
          <w:rStyle w:val="normaltextrun"/>
          <w:rFonts w:asciiTheme="minorHAnsi" w:hAnsiTheme="minorHAnsi" w:cstheme="minorHAnsi"/>
          <w:sz w:val="22"/>
          <w:szCs w:val="22"/>
        </w:rPr>
        <w:t>r</w:t>
      </w:r>
      <w:r w:rsidRPr="0017413C">
        <w:rPr>
          <w:rStyle w:val="normaltextrun"/>
          <w:rFonts w:asciiTheme="minorHAnsi" w:hAnsiTheme="minorHAnsi" w:cstheme="minorHAnsi"/>
          <w:sz w:val="22"/>
          <w:szCs w:val="22"/>
        </w:rPr>
        <w:t xml:space="preserve"> tilknyttet </w:t>
      </w:r>
      <w:r w:rsidRPr="00E529F8">
        <w:rPr>
          <w:rStyle w:val="normaltextrun"/>
          <w:rFonts w:asciiTheme="minorHAnsi" w:hAnsiTheme="minorHAnsi" w:cstheme="minorHAnsi"/>
          <w:b/>
          <w:bCs/>
          <w:color w:val="C00000"/>
          <w:sz w:val="22"/>
          <w:szCs w:val="22"/>
        </w:rPr>
        <w:t>[antall fastlegekontor]</w:t>
      </w:r>
      <w:r w:rsidR="00CC1773" w:rsidRPr="00E529F8">
        <w:rPr>
          <w:rStyle w:val="normaltextrun"/>
          <w:rFonts w:asciiTheme="minorHAnsi" w:hAnsiTheme="minorHAnsi" w:cstheme="minorHAnsi"/>
          <w:b/>
          <w:bCs/>
          <w:color w:val="C00000"/>
          <w:sz w:val="22"/>
          <w:szCs w:val="22"/>
        </w:rPr>
        <w:t>,</w:t>
      </w:r>
      <w:r w:rsidRPr="00F17829">
        <w:rPr>
          <w:rStyle w:val="normaltextrun"/>
          <w:rFonts w:asciiTheme="minorHAnsi" w:hAnsiTheme="minorHAnsi" w:cstheme="minorHAnsi"/>
          <w:b/>
          <w:bCs/>
          <w:color w:val="C00000"/>
          <w:sz w:val="22"/>
          <w:szCs w:val="22"/>
        </w:rPr>
        <w:t xml:space="preserve"> </w:t>
      </w:r>
      <w:r w:rsidRPr="0017413C">
        <w:rPr>
          <w:rStyle w:val="normaltextrun"/>
          <w:rFonts w:asciiTheme="minorHAnsi" w:hAnsiTheme="minorHAnsi" w:cstheme="minorHAnsi"/>
          <w:sz w:val="22"/>
          <w:szCs w:val="22"/>
        </w:rPr>
        <w:t xml:space="preserve">sykehjemslege(r) ved </w:t>
      </w:r>
      <w:r w:rsidRPr="00E529F8">
        <w:rPr>
          <w:rStyle w:val="normaltextrun"/>
          <w:rFonts w:asciiTheme="minorHAnsi" w:hAnsiTheme="minorHAnsi" w:cstheme="minorHAnsi"/>
          <w:b/>
          <w:bCs/>
          <w:color w:val="C00000"/>
          <w:sz w:val="22"/>
          <w:szCs w:val="22"/>
        </w:rPr>
        <w:t>[antall sykehjem]</w:t>
      </w:r>
      <w:r w:rsidR="00CC1773" w:rsidRPr="00E529F8">
        <w:rPr>
          <w:rStyle w:val="normaltextrun"/>
          <w:rFonts w:asciiTheme="minorHAnsi" w:hAnsiTheme="minorHAnsi" w:cstheme="minorHAnsi"/>
          <w:b/>
          <w:bCs/>
          <w:color w:val="C00000"/>
          <w:sz w:val="22"/>
          <w:szCs w:val="22"/>
        </w:rPr>
        <w:t>,</w:t>
      </w:r>
      <w:r w:rsidRPr="00E529F8">
        <w:rPr>
          <w:rStyle w:val="normaltextrun"/>
          <w:rFonts w:asciiTheme="minorHAnsi" w:hAnsiTheme="minorHAnsi" w:cstheme="minorHAnsi"/>
          <w:b/>
          <w:bCs/>
          <w:color w:val="C00000"/>
          <w:sz w:val="22"/>
          <w:szCs w:val="22"/>
        </w:rPr>
        <w:t xml:space="preserve"> </w:t>
      </w:r>
      <w:r w:rsidRPr="0017413C">
        <w:rPr>
          <w:rStyle w:val="normaltextrun"/>
          <w:rFonts w:asciiTheme="minorHAnsi" w:hAnsiTheme="minorHAnsi" w:cstheme="minorHAnsi"/>
          <w:sz w:val="22"/>
          <w:szCs w:val="22"/>
        </w:rPr>
        <w:t>leger ved KAD, skole- og helsestasjonslege(r), lege</w:t>
      </w:r>
      <w:r w:rsidR="00C7670C">
        <w:rPr>
          <w:rStyle w:val="normaltextrun"/>
          <w:rFonts w:asciiTheme="minorHAnsi" w:hAnsiTheme="minorHAnsi" w:cstheme="minorHAnsi"/>
          <w:sz w:val="22"/>
          <w:szCs w:val="22"/>
        </w:rPr>
        <w:t>r</w:t>
      </w:r>
      <w:r w:rsidRPr="0017413C">
        <w:rPr>
          <w:rStyle w:val="normaltextrun"/>
          <w:rFonts w:asciiTheme="minorHAnsi" w:hAnsiTheme="minorHAnsi" w:cstheme="minorHAnsi"/>
          <w:sz w:val="22"/>
          <w:szCs w:val="22"/>
        </w:rPr>
        <w:t xml:space="preserve"> </w:t>
      </w:r>
      <w:r w:rsidRPr="00C7670C">
        <w:rPr>
          <w:rStyle w:val="normaltextrun"/>
          <w:rFonts w:asciiTheme="minorHAnsi" w:hAnsiTheme="minorHAnsi" w:cstheme="minorHAnsi"/>
          <w:sz w:val="22"/>
          <w:szCs w:val="22"/>
        </w:rPr>
        <w:t>tilknyttet legevakt</w:t>
      </w:r>
      <w:r w:rsidR="00CC1773">
        <w:rPr>
          <w:rStyle w:val="normaltextrun"/>
          <w:rFonts w:asciiTheme="minorHAnsi" w:hAnsiTheme="minorHAnsi" w:cstheme="minorHAnsi"/>
          <w:sz w:val="22"/>
          <w:szCs w:val="22"/>
        </w:rPr>
        <w:t>,</w:t>
      </w:r>
      <w:r w:rsidRPr="00C7670C">
        <w:rPr>
          <w:rStyle w:val="normaltextrun"/>
          <w:rFonts w:asciiTheme="minorHAnsi" w:hAnsiTheme="minorHAnsi" w:cstheme="minorHAnsi"/>
          <w:b/>
          <w:bCs/>
          <w:sz w:val="22"/>
          <w:szCs w:val="22"/>
        </w:rPr>
        <w:t xml:space="preserve"> </w:t>
      </w:r>
      <w:r w:rsidRPr="00E529F8">
        <w:rPr>
          <w:rStyle w:val="normaltextrun"/>
          <w:rFonts w:asciiTheme="minorHAnsi" w:hAnsiTheme="minorHAnsi" w:cstheme="minorHAnsi"/>
          <w:b/>
          <w:bCs/>
          <w:color w:val="C00000"/>
          <w:sz w:val="22"/>
          <w:szCs w:val="22"/>
        </w:rPr>
        <w:t>[legg til</w:t>
      </w:r>
      <w:r w:rsidR="00CC1773" w:rsidRPr="00E529F8">
        <w:rPr>
          <w:rStyle w:val="normaltextrun"/>
          <w:rFonts w:asciiTheme="minorHAnsi" w:hAnsiTheme="minorHAnsi" w:cstheme="minorHAnsi"/>
          <w:b/>
          <w:bCs/>
          <w:color w:val="C00000"/>
          <w:sz w:val="22"/>
          <w:szCs w:val="22"/>
        </w:rPr>
        <w:t xml:space="preserve"> flere</w:t>
      </w:r>
      <w:r w:rsidRPr="00E529F8">
        <w:rPr>
          <w:rStyle w:val="normaltextrun"/>
          <w:rFonts w:asciiTheme="minorHAnsi" w:hAnsiTheme="minorHAnsi" w:cstheme="minorHAnsi"/>
          <w:b/>
          <w:bCs/>
          <w:color w:val="C00000"/>
          <w:sz w:val="22"/>
          <w:szCs w:val="22"/>
        </w:rPr>
        <w:t>/fjern ved behov]</w:t>
      </w:r>
      <w:r w:rsidRPr="00F17829">
        <w:rPr>
          <w:rStyle w:val="normaltextrun"/>
          <w:rFonts w:asciiTheme="minorHAnsi" w:hAnsiTheme="minorHAnsi" w:cstheme="minorHAnsi"/>
          <w:color w:val="C00000"/>
          <w:sz w:val="22"/>
          <w:szCs w:val="22"/>
        </w:rPr>
        <w:t xml:space="preserve"> </w:t>
      </w:r>
    </w:p>
    <w:p w14:paraId="252A8DFF" w14:textId="77777777" w:rsidR="00762E88" w:rsidRPr="00C7670C" w:rsidRDefault="00762E88" w:rsidP="00C7670C">
      <w:pPr>
        <w:pStyle w:val="paragraph"/>
        <w:spacing w:before="0" w:beforeAutospacing="0" w:after="0" w:afterAutospacing="0"/>
        <w:textAlignment w:val="baseline"/>
        <w:rPr>
          <w:rStyle w:val="normaltextrun"/>
          <w:rFonts w:asciiTheme="minorHAnsi" w:hAnsiTheme="minorHAnsi" w:cstheme="minorHAnsi"/>
          <w:sz w:val="22"/>
          <w:szCs w:val="22"/>
        </w:rPr>
      </w:pPr>
    </w:p>
    <w:p w14:paraId="3F32A83A" w14:textId="156C9F80" w:rsidR="00942AE7" w:rsidRDefault="00894216" w:rsidP="00942AE7">
      <w:pPr>
        <w:pStyle w:val="paragraph"/>
        <w:spacing w:before="0" w:beforeAutospacing="0" w:after="0" w:afterAutospacing="0"/>
        <w:textAlignment w:val="baseline"/>
        <w:rPr>
          <w:rFonts w:asciiTheme="minorHAnsi" w:hAnsiTheme="minorHAnsi" w:cstheme="minorHAnsi"/>
          <w:b/>
          <w:bCs/>
          <w:color w:val="C00000"/>
          <w:sz w:val="22"/>
          <w:szCs w:val="22"/>
        </w:rPr>
      </w:pPr>
      <w:r w:rsidRPr="00C7670C">
        <w:rPr>
          <w:rFonts w:asciiTheme="minorHAnsi" w:hAnsiTheme="minorHAnsi" w:cstheme="minorHAnsi"/>
          <w:sz w:val="22"/>
          <w:szCs w:val="22"/>
        </w:rPr>
        <w:t xml:space="preserve">Kommunen har </w:t>
      </w:r>
      <w:r w:rsidR="00C7670C" w:rsidRPr="00C7670C">
        <w:rPr>
          <w:rFonts w:asciiTheme="minorHAnsi" w:hAnsiTheme="minorHAnsi" w:cstheme="minorHAnsi"/>
          <w:sz w:val="22"/>
          <w:szCs w:val="22"/>
        </w:rPr>
        <w:t xml:space="preserve">i tillegg </w:t>
      </w:r>
      <w:r w:rsidRPr="00C7670C">
        <w:rPr>
          <w:rFonts w:asciiTheme="minorHAnsi" w:hAnsiTheme="minorHAnsi" w:cstheme="minorHAnsi"/>
          <w:sz w:val="22"/>
          <w:szCs w:val="22"/>
        </w:rPr>
        <w:t xml:space="preserve">samarbeidsavtale med </w:t>
      </w:r>
      <w:r w:rsidRPr="00E529F8">
        <w:rPr>
          <w:rFonts w:asciiTheme="minorHAnsi" w:hAnsiTheme="minorHAnsi" w:cstheme="minorHAnsi"/>
          <w:b/>
          <w:color w:val="C00000"/>
          <w:sz w:val="22"/>
          <w:szCs w:val="22"/>
        </w:rPr>
        <w:t>[</w:t>
      </w:r>
      <w:r w:rsidR="009342A6" w:rsidRPr="00E529F8">
        <w:rPr>
          <w:rFonts w:asciiTheme="minorHAnsi" w:hAnsiTheme="minorHAnsi" w:cstheme="minorHAnsi"/>
          <w:b/>
          <w:color w:val="C00000"/>
          <w:sz w:val="22"/>
          <w:szCs w:val="22"/>
        </w:rPr>
        <w:t>navn på sykehus</w:t>
      </w:r>
      <w:r w:rsidRPr="00E529F8">
        <w:rPr>
          <w:rFonts w:asciiTheme="minorHAnsi" w:hAnsiTheme="minorHAnsi" w:cstheme="minorHAnsi"/>
          <w:b/>
          <w:color w:val="C00000"/>
          <w:sz w:val="22"/>
          <w:szCs w:val="22"/>
        </w:rPr>
        <w:t>]</w:t>
      </w:r>
      <w:r w:rsidRPr="00F17829">
        <w:rPr>
          <w:rFonts w:asciiTheme="minorHAnsi" w:hAnsiTheme="minorHAnsi" w:cstheme="minorHAnsi"/>
          <w:color w:val="C00000"/>
          <w:sz w:val="22"/>
          <w:szCs w:val="22"/>
        </w:rPr>
        <w:t xml:space="preserve"> </w:t>
      </w:r>
      <w:r w:rsidRPr="00C7670C">
        <w:rPr>
          <w:rFonts w:asciiTheme="minorHAnsi" w:hAnsiTheme="minorHAnsi" w:cstheme="minorHAnsi"/>
          <w:sz w:val="22"/>
          <w:szCs w:val="22"/>
        </w:rPr>
        <w:t>Sykehus</w:t>
      </w:r>
      <w:r w:rsidR="003D6A24">
        <w:rPr>
          <w:rFonts w:asciiTheme="minorHAnsi" w:hAnsiTheme="minorHAnsi" w:cstheme="minorHAnsi"/>
          <w:sz w:val="22"/>
          <w:szCs w:val="22"/>
        </w:rPr>
        <w:t xml:space="preserve"> </w:t>
      </w:r>
      <w:r w:rsidR="00C7670C" w:rsidRPr="00E529F8">
        <w:rPr>
          <w:rFonts w:asciiTheme="minorHAnsi" w:hAnsiTheme="minorHAnsi" w:cstheme="minorHAnsi"/>
          <w:b/>
          <w:bCs/>
          <w:color w:val="C00000"/>
          <w:sz w:val="22"/>
          <w:szCs w:val="22"/>
        </w:rPr>
        <w:t>[</w:t>
      </w:r>
      <w:r w:rsidR="003D6A24" w:rsidRPr="00E529F8">
        <w:rPr>
          <w:rFonts w:asciiTheme="minorHAnsi" w:hAnsiTheme="minorHAnsi" w:cstheme="minorHAnsi"/>
          <w:b/>
          <w:bCs/>
          <w:color w:val="C00000"/>
          <w:sz w:val="22"/>
          <w:szCs w:val="22"/>
        </w:rPr>
        <w:t xml:space="preserve">og … </w:t>
      </w:r>
      <w:r w:rsidRPr="00E529F8">
        <w:rPr>
          <w:rFonts w:asciiTheme="minorHAnsi" w:hAnsiTheme="minorHAnsi" w:cstheme="minorHAnsi"/>
          <w:b/>
          <w:bCs/>
          <w:color w:val="C00000"/>
          <w:sz w:val="22"/>
          <w:szCs w:val="22"/>
        </w:rPr>
        <w:t>sett inn andre kommuner eller virksomheter ved behov].</w:t>
      </w:r>
      <w:r w:rsidR="00942AE7">
        <w:rPr>
          <w:rFonts w:asciiTheme="minorHAnsi" w:hAnsiTheme="minorHAnsi" w:cstheme="minorHAnsi"/>
          <w:b/>
          <w:bCs/>
          <w:color w:val="C00000"/>
          <w:sz w:val="22"/>
          <w:szCs w:val="22"/>
        </w:rPr>
        <w:t xml:space="preserve"> </w:t>
      </w:r>
    </w:p>
    <w:p w14:paraId="032FB098" w14:textId="77777777" w:rsidR="00942AE7" w:rsidRDefault="00942AE7" w:rsidP="00942AE7">
      <w:pPr>
        <w:pStyle w:val="paragraph"/>
        <w:spacing w:before="0" w:beforeAutospacing="0" w:after="0" w:afterAutospacing="0"/>
        <w:textAlignment w:val="baseline"/>
        <w:rPr>
          <w:rFonts w:asciiTheme="minorHAnsi" w:hAnsiTheme="minorHAnsi" w:cstheme="minorHAnsi"/>
          <w:b/>
          <w:bCs/>
          <w:color w:val="C00000"/>
          <w:sz w:val="22"/>
          <w:szCs w:val="22"/>
        </w:rPr>
      </w:pPr>
    </w:p>
    <w:p w14:paraId="10C81AE1" w14:textId="4015EF5E" w:rsidR="00731699" w:rsidRPr="00942AE7" w:rsidRDefault="00B07B9D" w:rsidP="00942AE7">
      <w:pPr>
        <w:pStyle w:val="paragraph"/>
        <w:spacing w:before="0" w:beforeAutospacing="0" w:after="0" w:afterAutospacing="0"/>
        <w:textAlignment w:val="baseline"/>
        <w:rPr>
          <w:rFonts w:asciiTheme="minorHAnsi" w:hAnsiTheme="minorHAnsi" w:cstheme="minorHAnsi"/>
          <w:sz w:val="22"/>
          <w:szCs w:val="22"/>
        </w:rPr>
      </w:pPr>
      <w:r w:rsidRPr="00942AE7">
        <w:rPr>
          <w:rFonts w:asciiTheme="minorHAnsi" w:hAnsiTheme="minorHAnsi" w:cstheme="minorHAnsi"/>
          <w:sz w:val="22"/>
          <w:szCs w:val="22"/>
        </w:rPr>
        <w:t xml:space="preserve">Kommunen har ansvaret for utdanningsløpet for den enkelte ALIS, </w:t>
      </w:r>
      <w:r w:rsidR="00503209" w:rsidRPr="00942AE7">
        <w:rPr>
          <w:rFonts w:asciiTheme="minorHAnsi" w:hAnsiTheme="minorHAnsi" w:cstheme="minorHAnsi"/>
          <w:sz w:val="22"/>
          <w:szCs w:val="22"/>
        </w:rPr>
        <w:t>jf.</w:t>
      </w:r>
      <w:r w:rsidRPr="00942AE7">
        <w:rPr>
          <w:rFonts w:asciiTheme="minorHAnsi" w:hAnsiTheme="minorHAnsi" w:cstheme="minorHAnsi"/>
          <w:sz w:val="22"/>
          <w:szCs w:val="22"/>
        </w:rPr>
        <w:t xml:space="preserve"> </w:t>
      </w:r>
      <w:r w:rsidR="004A0554">
        <w:rPr>
          <w:rFonts w:asciiTheme="minorHAnsi" w:hAnsiTheme="minorHAnsi" w:cstheme="minorHAnsi"/>
          <w:sz w:val="22"/>
          <w:szCs w:val="22"/>
        </w:rPr>
        <w:t>s</w:t>
      </w:r>
      <w:r w:rsidR="00A92768" w:rsidRPr="00942AE7">
        <w:rPr>
          <w:rFonts w:asciiTheme="minorHAnsi" w:hAnsiTheme="minorHAnsi" w:cstheme="minorHAnsi"/>
          <w:sz w:val="22"/>
          <w:szCs w:val="22"/>
        </w:rPr>
        <w:t xml:space="preserve">pesialistforskriften </w:t>
      </w:r>
      <w:r w:rsidRPr="00942AE7">
        <w:rPr>
          <w:rFonts w:asciiTheme="minorHAnsi" w:hAnsiTheme="minorHAnsi" w:cstheme="minorHAnsi"/>
          <w:sz w:val="22"/>
          <w:szCs w:val="22"/>
        </w:rPr>
        <w:t>§</w:t>
      </w:r>
      <w:r w:rsidR="00A92768" w:rsidRPr="00942AE7">
        <w:rPr>
          <w:rFonts w:asciiTheme="minorHAnsi" w:hAnsiTheme="minorHAnsi" w:cstheme="minorHAnsi"/>
          <w:sz w:val="22"/>
          <w:szCs w:val="22"/>
        </w:rPr>
        <w:t xml:space="preserve"> </w:t>
      </w:r>
      <w:r w:rsidRPr="00942AE7">
        <w:rPr>
          <w:rFonts w:asciiTheme="minorHAnsi" w:hAnsiTheme="minorHAnsi" w:cstheme="minorHAnsi"/>
          <w:sz w:val="22"/>
          <w:szCs w:val="22"/>
        </w:rPr>
        <w:t xml:space="preserve">25. </w:t>
      </w:r>
    </w:p>
    <w:p w14:paraId="6513B9FE" w14:textId="77777777" w:rsidR="00A863E1" w:rsidRPr="00A863E1" w:rsidRDefault="00A863E1" w:rsidP="00A863E1">
      <w:pPr>
        <w:pStyle w:val="Listeavsnitt"/>
      </w:pPr>
    </w:p>
    <w:p w14:paraId="67BBDB6A" w14:textId="6D760E69" w:rsidR="00AD54D2" w:rsidRDefault="00AD54D2" w:rsidP="00AD54D2">
      <w:pPr>
        <w:pStyle w:val="Listeavsnitt"/>
        <w:numPr>
          <w:ilvl w:val="0"/>
          <w:numId w:val="10"/>
        </w:numPr>
      </w:pPr>
      <w:r>
        <w:rPr>
          <w:rFonts w:cstheme="minorHAnsi"/>
          <w:b/>
          <w:bCs/>
          <w:noProof/>
          <w:lang w:eastAsia="nb-NO"/>
        </w:rPr>
        <w:t>ALIS</w:t>
      </w:r>
      <w:r w:rsidRPr="002268A2">
        <w:rPr>
          <w:rFonts w:cstheme="minorHAnsi"/>
          <w:b/>
          <w:bCs/>
          <w:noProof/>
          <w:lang w:eastAsia="nb-NO"/>
        </w:rPr>
        <w:t>-</w:t>
      </w:r>
      <w:r w:rsidRPr="002268A2">
        <w:rPr>
          <w:b/>
          <w:bCs/>
        </w:rPr>
        <w:t>avtale</w:t>
      </w:r>
      <w:r>
        <w:rPr>
          <w:b/>
          <w:bCs/>
        </w:rPr>
        <w:br/>
      </w:r>
      <w:r>
        <w:t xml:space="preserve">Det bør inngås en ALIS-avtale mellom kommune og den enkelte ALIS. ALIS-avtale </w:t>
      </w:r>
      <w:r w:rsidR="00A3116D">
        <w:t xml:space="preserve">må foreligge for at </w:t>
      </w:r>
      <w:r>
        <w:t>kommunen</w:t>
      </w:r>
      <w:r w:rsidR="00A3116D">
        <w:t xml:space="preserve"> skal kunne </w:t>
      </w:r>
      <w:r>
        <w:t>søk</w:t>
      </w:r>
      <w:r w:rsidR="00A3116D">
        <w:t>e</w:t>
      </w:r>
      <w:r>
        <w:t xml:space="preserve"> om tilskudd til «Nasjonal ALIS og veiledning». </w:t>
      </w:r>
      <w:r w:rsidR="008E5C66">
        <w:t xml:space="preserve">Helsedirektoratets mal for ALIS-avtale skal benyttes. </w:t>
      </w:r>
      <w:r>
        <w:br/>
      </w:r>
    </w:p>
    <w:p w14:paraId="2CDD5BC2" w14:textId="6DB30395" w:rsidR="00AD54D2" w:rsidRPr="00C8274B" w:rsidRDefault="00C8274B" w:rsidP="00AD54D2">
      <w:pPr>
        <w:pStyle w:val="Listeavsnitt"/>
        <w:numPr>
          <w:ilvl w:val="1"/>
          <w:numId w:val="8"/>
        </w:numPr>
        <w:rPr>
          <w:rStyle w:val="Hyperkobling"/>
        </w:rPr>
      </w:pPr>
      <w:r>
        <w:fldChar w:fldCharType="begin"/>
      </w:r>
      <w:r>
        <w:instrText>HYPERLINK "https://www.helsedirektoratet.no/tilskudd-og-finansiering/tilskudd/nasjonal-alis-og-veiledning"</w:instrText>
      </w:r>
      <w:r>
        <w:fldChar w:fldCharType="separate"/>
      </w:r>
      <w:r w:rsidR="00AD54D2" w:rsidRPr="00C8274B">
        <w:rPr>
          <w:rStyle w:val="Hyperkobling"/>
        </w:rPr>
        <w:t>Nasjonal ALIS og veiledning - Helsedirektoratet</w:t>
      </w:r>
    </w:p>
    <w:p w14:paraId="4315EAAF" w14:textId="01D6F60A" w:rsidR="00AD54D2" w:rsidRPr="00AD54D2" w:rsidRDefault="00C8274B" w:rsidP="00AD54D2">
      <w:pPr>
        <w:pStyle w:val="Listeavsnitt"/>
      </w:pPr>
      <w:r>
        <w:fldChar w:fldCharType="end"/>
      </w:r>
    </w:p>
    <w:p w14:paraId="6536F29A" w14:textId="4A172CE3" w:rsidR="00942AE7" w:rsidRDefault="00007C06" w:rsidP="00942AE7">
      <w:pPr>
        <w:pStyle w:val="Listeavsnitt"/>
        <w:numPr>
          <w:ilvl w:val="0"/>
          <w:numId w:val="14"/>
        </w:numPr>
      </w:pPr>
      <w:r w:rsidRPr="00AD54D2">
        <w:rPr>
          <w:b/>
          <w:bCs/>
        </w:rPr>
        <w:t>Individuell utdanningsplan</w:t>
      </w:r>
      <w:r>
        <w:br/>
      </w:r>
      <w:r w:rsidR="00894216">
        <w:t xml:space="preserve">Ved </w:t>
      </w:r>
      <w:r w:rsidR="00CD4587">
        <w:t>oppstart</w:t>
      </w:r>
      <w:r w:rsidR="00894216">
        <w:t xml:space="preserve"> skal kommunen sørge for at det </w:t>
      </w:r>
      <w:r w:rsidR="00CD4587">
        <w:t xml:space="preserve">snarlig </w:t>
      </w:r>
      <w:r w:rsidR="00894216">
        <w:t xml:space="preserve">utarbeides </w:t>
      </w:r>
      <w:r w:rsidR="00174E56">
        <w:t xml:space="preserve">en </w:t>
      </w:r>
      <w:r w:rsidR="00894216">
        <w:t>ind</w:t>
      </w:r>
      <w:r w:rsidR="00B07B9D">
        <w:t>ividuell utdanningsplan</w:t>
      </w:r>
      <w:r w:rsidR="00AD54D2">
        <w:t xml:space="preserve"> med oversikt over de ulike læringsarenaene som ALIS skal jobbe på</w:t>
      </w:r>
      <w:r w:rsidR="005F3974">
        <w:t xml:space="preserve">. Dette innebærer </w:t>
      </w:r>
      <w:r w:rsidR="00B07B9D">
        <w:t>en samlet utdanningsplan for hele spesialiseringsløpet</w:t>
      </w:r>
      <w:r w:rsidR="005F3974">
        <w:t xml:space="preserve">, </w:t>
      </w:r>
      <w:r w:rsidR="00B07B9D">
        <w:t>evt</w:t>
      </w:r>
      <w:r w:rsidR="009448F9">
        <w:t>.</w:t>
      </w:r>
      <w:r w:rsidR="00B07B9D">
        <w:t xml:space="preserve"> tidsbegrenset p</w:t>
      </w:r>
      <w:r w:rsidR="00087D96">
        <w:t>l</w:t>
      </w:r>
      <w:r w:rsidR="00B07B9D">
        <w:t xml:space="preserve">an </w:t>
      </w:r>
      <w:r w:rsidR="00174E56">
        <w:t>ved kortere avtaler</w:t>
      </w:r>
      <w:r w:rsidR="00B07B9D">
        <w:t>. Kommunen skal legge til rette for at ALIS skal kunne følge den utarbeidede planen.</w:t>
      </w:r>
      <w:r w:rsidR="00942AE7">
        <w:br/>
      </w:r>
    </w:p>
    <w:p w14:paraId="754C3D56" w14:textId="77777777" w:rsidR="008E67C6" w:rsidRPr="008E67C6" w:rsidRDefault="003056D0" w:rsidP="00942AE7">
      <w:pPr>
        <w:pStyle w:val="Listeavsnitt"/>
        <w:numPr>
          <w:ilvl w:val="1"/>
          <w:numId w:val="8"/>
        </w:numPr>
      </w:pPr>
      <w:hyperlink r:id="rId27" w:history="1">
        <w:r w:rsidRPr="003056D0">
          <w:rPr>
            <w:rStyle w:val="Hyperkobling"/>
          </w:rPr>
          <w:t xml:space="preserve">Mal for individuell </w:t>
        </w:r>
        <w:r w:rsidRPr="003056D0">
          <w:rPr>
            <w:rStyle w:val="Hyperkobling"/>
          </w:rPr>
          <w:t>u</w:t>
        </w:r>
        <w:r w:rsidRPr="003056D0">
          <w:rPr>
            <w:rStyle w:val="Hyperkobling"/>
          </w:rPr>
          <w:t>tdanningsplan</w:t>
        </w:r>
      </w:hyperlink>
      <w:r w:rsidR="00C8274B">
        <w:t xml:space="preserve"> </w:t>
      </w:r>
    </w:p>
    <w:p w14:paraId="3AD900CF" w14:textId="665C12DB" w:rsidR="007211BD" w:rsidRDefault="00942AE7" w:rsidP="008E67C6">
      <w:pPr>
        <w:pStyle w:val="Listeavsnitt"/>
        <w:ind w:left="1440"/>
      </w:pPr>
      <w:r>
        <w:br/>
      </w:r>
    </w:p>
    <w:p w14:paraId="3200D8BF" w14:textId="62D49FB2" w:rsidR="00654681" w:rsidRPr="00654681" w:rsidRDefault="00654681" w:rsidP="00654681">
      <w:pPr>
        <w:pStyle w:val="Listeavsnitt"/>
        <w:numPr>
          <w:ilvl w:val="0"/>
          <w:numId w:val="10"/>
        </w:numPr>
        <w:rPr>
          <w:b/>
          <w:bCs/>
        </w:rPr>
      </w:pPr>
      <w:r w:rsidRPr="00654681">
        <w:rPr>
          <w:b/>
          <w:bCs/>
        </w:rPr>
        <w:lastRenderedPageBreak/>
        <w:t>Oppfølging og vurdering av ALIS</w:t>
      </w:r>
    </w:p>
    <w:p w14:paraId="6587DF2B" w14:textId="77777777" w:rsidR="00654681" w:rsidRDefault="00654681" w:rsidP="00654681">
      <w:pPr>
        <w:pStyle w:val="Listeavsnitt"/>
      </w:pPr>
      <w:r>
        <w:t xml:space="preserve">Det vil avholdes </w:t>
      </w:r>
      <w:r w:rsidRPr="003D5D77">
        <w:rPr>
          <w:b/>
          <w:bCs/>
          <w:color w:val="C00000"/>
        </w:rPr>
        <w:t>[halvårlige/årlige]</w:t>
      </w:r>
      <w:r w:rsidRPr="003D5D77">
        <w:rPr>
          <w:color w:val="C00000"/>
        </w:rPr>
        <w:t xml:space="preserve"> </w:t>
      </w:r>
      <w:r>
        <w:t xml:space="preserve">møter med leder, veileder og ALIS med gjennomgang og revisjon av individuell utdanningsplan og plan for utdanningsforløpet, med vurdering og godkjenning av læringsmål. </w:t>
      </w:r>
      <w:r w:rsidRPr="00007C06">
        <w:t>Det er kommunens ansvar å legge til rette for best mulig læringsforhold</w:t>
      </w:r>
      <w:r w:rsidR="00CE0F74">
        <w:t xml:space="preserve">, </w:t>
      </w:r>
      <w:r w:rsidRPr="00007C06">
        <w:t xml:space="preserve">og at det </w:t>
      </w:r>
      <w:r w:rsidR="00CE0F74">
        <w:t>settes inn</w:t>
      </w:r>
      <w:r w:rsidRPr="00007C06">
        <w:t xml:space="preserve"> tiltak dersom ALIS ikke har tilfredsstillende </w:t>
      </w:r>
      <w:r w:rsidR="00CE0F74">
        <w:t>progresjon</w:t>
      </w:r>
      <w:r w:rsidRPr="00007C06">
        <w:t xml:space="preserve">. </w:t>
      </w:r>
    </w:p>
    <w:p w14:paraId="28894EE9" w14:textId="77777777" w:rsidR="00D41A80" w:rsidRDefault="00D41A80" w:rsidP="00654681">
      <w:pPr>
        <w:pStyle w:val="Listeavsnitt"/>
      </w:pPr>
    </w:p>
    <w:p w14:paraId="36A515C4" w14:textId="77777777" w:rsidR="00B07B9D" w:rsidRDefault="00007C06" w:rsidP="00007C06">
      <w:pPr>
        <w:pStyle w:val="Listeavsnitt"/>
        <w:numPr>
          <w:ilvl w:val="0"/>
          <w:numId w:val="10"/>
        </w:numPr>
      </w:pPr>
      <w:r w:rsidRPr="00007C06">
        <w:rPr>
          <w:b/>
          <w:bCs/>
        </w:rPr>
        <w:t>Veiledning og supervisjon</w:t>
      </w:r>
      <w:r>
        <w:br/>
      </w:r>
      <w:r w:rsidR="00B07B9D">
        <w:t xml:space="preserve">Kommunen sørger for </w:t>
      </w:r>
      <w:r w:rsidR="004005DC">
        <w:t xml:space="preserve">at ALIS får nødvendig veiledning og supervisjon. Det </w:t>
      </w:r>
      <w:r w:rsidR="00B07B9D">
        <w:t>oppnevn</w:t>
      </w:r>
      <w:r w:rsidR="004005DC">
        <w:t xml:space="preserve">es </w:t>
      </w:r>
      <w:r w:rsidR="00B07B9D">
        <w:t>individuell veileder, samt legge</w:t>
      </w:r>
      <w:r w:rsidR="00057946">
        <w:t>s</w:t>
      </w:r>
      <w:r w:rsidR="00B07B9D">
        <w:t xml:space="preserve"> til rette for supervisjon</w:t>
      </w:r>
      <w:r w:rsidR="00057946">
        <w:t xml:space="preserve"> på den aktuelle læringsarenaen</w:t>
      </w:r>
      <w:r w:rsidR="00B07B9D">
        <w:t xml:space="preserve">. </w:t>
      </w:r>
    </w:p>
    <w:p w14:paraId="7640C0DD" w14:textId="77777777" w:rsidR="00D41A80" w:rsidRDefault="00D41A80" w:rsidP="00D41A80">
      <w:pPr>
        <w:pStyle w:val="Listeavsnitt"/>
      </w:pPr>
    </w:p>
    <w:p w14:paraId="2D33D51F" w14:textId="77777777" w:rsidR="00EB38B2" w:rsidRDefault="00087D96" w:rsidP="00727E50">
      <w:pPr>
        <w:pStyle w:val="Listeavsnitt"/>
        <w:numPr>
          <w:ilvl w:val="0"/>
          <w:numId w:val="10"/>
        </w:numPr>
      </w:pPr>
      <w:r>
        <w:t>Kommunen utsteder bekreftelse på gjennomført prakti</w:t>
      </w:r>
      <w:r w:rsidR="005F3974">
        <w:t>s</w:t>
      </w:r>
      <w:r>
        <w:t>k tjeneste</w:t>
      </w:r>
      <w:r w:rsidR="004005DC">
        <w:t xml:space="preserve"> under spesialiseringen</w:t>
      </w:r>
      <w:r w:rsidR="009E0B05">
        <w:t>.</w:t>
      </w:r>
      <w:r w:rsidR="008313DD">
        <w:br/>
      </w:r>
    </w:p>
    <w:p w14:paraId="3883E366" w14:textId="3EF21B93" w:rsidR="00894216" w:rsidRDefault="009E0B05" w:rsidP="000C53BB">
      <w:pPr>
        <w:pStyle w:val="Listeavsnitt"/>
        <w:numPr>
          <w:ilvl w:val="1"/>
          <w:numId w:val="8"/>
        </w:numPr>
      </w:pPr>
      <w:hyperlink r:id="rId28" w:history="1">
        <w:r w:rsidRPr="009E0B05">
          <w:rPr>
            <w:rStyle w:val="Hyperkobling"/>
          </w:rPr>
          <w:t>Helsedirektoratet har standardattester for dette.</w:t>
        </w:r>
      </w:hyperlink>
      <w:r w:rsidR="00E11D5B">
        <w:rPr>
          <w:rStyle w:val="Hyperkobling"/>
        </w:rPr>
        <w:br/>
      </w:r>
    </w:p>
    <w:p w14:paraId="36B7916D" w14:textId="77777777" w:rsidR="00522DA6" w:rsidRPr="00E77885" w:rsidRDefault="000C53BB" w:rsidP="00D74A86">
      <w:pPr>
        <w:pStyle w:val="Overskrift1"/>
        <w:rPr>
          <w:b/>
          <w:bCs/>
          <w:color w:val="000000" w:themeColor="text1"/>
        </w:rPr>
      </w:pPr>
      <w:bookmarkStart w:id="7" w:name="_Toc101443404"/>
      <w:r w:rsidRPr="00E77885">
        <w:rPr>
          <w:b/>
          <w:bCs/>
          <w:color w:val="000000" w:themeColor="text1"/>
        </w:rPr>
        <w:t>Veilednin</w:t>
      </w:r>
      <w:r w:rsidR="00522DA6" w:rsidRPr="00E77885">
        <w:rPr>
          <w:b/>
          <w:bCs/>
          <w:color w:val="000000" w:themeColor="text1"/>
        </w:rPr>
        <w:t>g</w:t>
      </w:r>
      <w:bookmarkEnd w:id="7"/>
    </w:p>
    <w:p w14:paraId="3B52E67A" w14:textId="77777777" w:rsidR="000C53BB" w:rsidRPr="00E77885" w:rsidRDefault="000C53BB" w:rsidP="000C53BB">
      <w:pPr>
        <w:pStyle w:val="Overskrift3"/>
        <w:rPr>
          <w:b/>
          <w:bCs/>
          <w:color w:val="000000" w:themeColor="text1"/>
        </w:rPr>
      </w:pPr>
      <w:bookmarkStart w:id="8" w:name="_Toc101443405"/>
      <w:r w:rsidRPr="00E77885">
        <w:rPr>
          <w:b/>
          <w:bCs/>
          <w:color w:val="000000" w:themeColor="text1"/>
        </w:rPr>
        <w:t>Individuell veiledning</w:t>
      </w:r>
      <w:bookmarkEnd w:id="8"/>
    </w:p>
    <w:p w14:paraId="7660B507" w14:textId="079219BB" w:rsidR="000C53BB" w:rsidRPr="00FA2C71" w:rsidRDefault="00CD0EF9" w:rsidP="000C53BB">
      <w:pPr>
        <w:rPr>
          <w:b/>
          <w:bCs/>
        </w:rPr>
      </w:pPr>
      <w:r w:rsidRPr="00C81FB1">
        <w:rPr>
          <w:rFonts w:eastAsia="Times New Roman" w:cstheme="minorHAnsi"/>
          <w:szCs w:val="20"/>
          <w:lang w:eastAsia="nb-NO"/>
        </w:rPr>
        <w:t xml:space="preserve">Veiledningen skal skje i samsvar med kravene i </w:t>
      </w:r>
      <w:r w:rsidR="00BD3D3E">
        <w:rPr>
          <w:rFonts w:eastAsia="Times New Roman" w:cstheme="minorHAnsi"/>
          <w:szCs w:val="20"/>
          <w:lang w:eastAsia="nb-NO"/>
        </w:rPr>
        <w:t>s</w:t>
      </w:r>
      <w:r w:rsidRPr="00C81FB1">
        <w:rPr>
          <w:rFonts w:eastAsia="Times New Roman" w:cstheme="minorHAnsi"/>
          <w:szCs w:val="20"/>
          <w:lang w:eastAsia="nb-NO"/>
        </w:rPr>
        <w:t xml:space="preserve">pesialistforskriften </w:t>
      </w:r>
      <w:r w:rsidR="00C81FB1" w:rsidRPr="00C81FB1">
        <w:rPr>
          <w:rFonts w:eastAsia="Times New Roman" w:cstheme="minorHAnsi"/>
          <w:szCs w:val="20"/>
          <w:lang w:eastAsia="nb-NO"/>
        </w:rPr>
        <w:t>§</w:t>
      </w:r>
      <w:r w:rsidRPr="00C81FB1">
        <w:rPr>
          <w:rFonts w:eastAsia="Times New Roman" w:cstheme="minorHAnsi"/>
          <w:szCs w:val="20"/>
          <w:lang w:eastAsia="nb-NO"/>
        </w:rPr>
        <w:t>§</w:t>
      </w:r>
      <w:r w:rsidR="00C81FB1" w:rsidRPr="00C81FB1">
        <w:rPr>
          <w:rFonts w:eastAsia="Times New Roman" w:cstheme="minorHAnsi"/>
          <w:szCs w:val="20"/>
          <w:lang w:eastAsia="nb-NO"/>
        </w:rPr>
        <w:t xml:space="preserve"> </w:t>
      </w:r>
      <w:r w:rsidRPr="00C81FB1">
        <w:rPr>
          <w:rFonts w:eastAsia="Times New Roman" w:cstheme="minorHAnsi"/>
          <w:szCs w:val="20"/>
          <w:lang w:eastAsia="nb-NO"/>
        </w:rPr>
        <w:t>2</w:t>
      </w:r>
      <w:r w:rsidR="00C81FB1" w:rsidRPr="00C81FB1">
        <w:rPr>
          <w:rFonts w:eastAsia="Times New Roman" w:cstheme="minorHAnsi"/>
          <w:szCs w:val="20"/>
          <w:lang w:eastAsia="nb-NO"/>
        </w:rPr>
        <w:t xml:space="preserve"> og 2</w:t>
      </w:r>
      <w:r w:rsidRPr="00C81FB1">
        <w:rPr>
          <w:rFonts w:eastAsia="Times New Roman" w:cstheme="minorHAnsi"/>
          <w:szCs w:val="20"/>
          <w:lang w:eastAsia="nb-NO"/>
        </w:rPr>
        <w:t>5</w:t>
      </w:r>
      <w:r>
        <w:t>.</w:t>
      </w:r>
      <w:r w:rsidRPr="00E0601A">
        <w:t xml:space="preserve"> </w:t>
      </w:r>
      <w:r w:rsidR="006E4912">
        <w:t>ALIS skal ha individuell veiledning gjennom hele spesialistforløpet</w:t>
      </w:r>
      <w:r w:rsidR="00C81FB1">
        <w:t xml:space="preserve"> og</w:t>
      </w:r>
      <w:r w:rsidR="00057946">
        <w:t xml:space="preserve"> </w:t>
      </w:r>
      <w:r w:rsidR="00C81FB1">
        <w:t>k</w:t>
      </w:r>
      <w:r w:rsidR="000C53BB">
        <w:t xml:space="preserve">ommunen har ansvar for å legge til rette for </w:t>
      </w:r>
      <w:r w:rsidR="00057946">
        <w:t xml:space="preserve">dette. </w:t>
      </w:r>
      <w:r w:rsidR="000C53BB">
        <w:t>Veileder skal være spesialist i allmennmedisin</w:t>
      </w:r>
      <w:r w:rsidR="009E0B05">
        <w:t>, men et</w:t>
      </w:r>
      <w:r w:rsidR="00057946">
        <w:t xml:space="preserve"> tidsavgrenset fritak </w:t>
      </w:r>
      <w:r w:rsidR="009E0B05">
        <w:t xml:space="preserve">er </w:t>
      </w:r>
      <w:r w:rsidR="00057946">
        <w:t>mulig</w:t>
      </w:r>
      <w:r w:rsidR="00303CC1">
        <w:t xml:space="preserve">. </w:t>
      </w:r>
    </w:p>
    <w:p w14:paraId="770DBE28" w14:textId="77777777" w:rsidR="00522DA6" w:rsidRDefault="000C53BB" w:rsidP="000C53BB">
      <w:r>
        <w:t>Veiledning skal forstås som refleksjoner, råd</w:t>
      </w:r>
      <w:r w:rsidR="00D3609D">
        <w:t xml:space="preserve"> og</w:t>
      </w:r>
      <w:r>
        <w:t xml:space="preserve"> oppfølging av faglig progresjon under spesialisering</w:t>
      </w:r>
      <w:r w:rsidR="00166F5B">
        <w:t>en</w:t>
      </w:r>
      <w:r w:rsidR="00D3609D">
        <w:t>,</w:t>
      </w:r>
      <w:r>
        <w:t xml:space="preserve"> </w:t>
      </w:r>
      <w:r w:rsidR="00D3609D">
        <w:t>samt</w:t>
      </w:r>
      <w:r>
        <w:t xml:space="preserve"> bidra i vurdering av </w:t>
      </w:r>
      <w:r w:rsidR="00542A96">
        <w:t>ALIS</w:t>
      </w:r>
      <w:r>
        <w:t>. Dette innebære</w:t>
      </w:r>
      <w:r w:rsidR="00D3609D">
        <w:t>r</w:t>
      </w:r>
      <w:r>
        <w:t xml:space="preserve"> planlagte, regelmessige samtaler mellom ALIS og veileder.</w:t>
      </w:r>
      <w:r w:rsidR="00D3609D">
        <w:t xml:space="preserve"> </w:t>
      </w:r>
      <w:r w:rsidR="00522DA6">
        <w:t>Veiledningen kan handle om problemstillinger og tema ALIS ønsker eller har behov for</w:t>
      </w:r>
      <w:r w:rsidR="00166F5B">
        <w:t xml:space="preserve"> å ta opp</w:t>
      </w:r>
      <w:r w:rsidR="00522DA6">
        <w:t xml:space="preserve">, som knyttes opp mot læringsmål. Individuell veiledning er en læringsaktivitet for alle læringsmål. </w:t>
      </w:r>
    </w:p>
    <w:p w14:paraId="65450508" w14:textId="77777777" w:rsidR="000C53BB" w:rsidRPr="006B12A4" w:rsidRDefault="000C53BB" w:rsidP="000C53BB">
      <w:r>
        <w:t xml:space="preserve">Det skal skrives referat fra hver veiledningstime i </w:t>
      </w:r>
      <w:r w:rsidR="00E77456">
        <w:t>Kompetanseportalen</w:t>
      </w:r>
      <w:r>
        <w:t>, og veileder skal signere læringsaktiviteter</w:t>
      </w:r>
      <w:r w:rsidR="00522DA6">
        <w:t>.</w:t>
      </w:r>
      <w:r>
        <w:t xml:space="preserve"> </w:t>
      </w:r>
      <w:r w:rsidR="00522DA6">
        <w:t>L</w:t>
      </w:r>
      <w:r>
        <w:t xml:space="preserve">eder </w:t>
      </w:r>
      <w:r w:rsidR="00522DA6">
        <w:t xml:space="preserve">vurderer og godkjenner </w:t>
      </w:r>
      <w:r>
        <w:t>læringsmål</w:t>
      </w:r>
      <w:r w:rsidRPr="00522DA6">
        <w:t xml:space="preserve">, </w:t>
      </w:r>
      <w:r w:rsidR="00522DA6" w:rsidRPr="00522DA6">
        <w:t>i samarbeid med veileder.</w:t>
      </w:r>
      <w:r w:rsidRPr="0058227D">
        <w:rPr>
          <w:color w:val="FF0000"/>
        </w:rPr>
        <w:t xml:space="preserve"> </w:t>
      </w:r>
      <w:r w:rsidR="000F2CAF" w:rsidRPr="006B12A4">
        <w:t>Veileder skal melde fra til leder dersom progresjonen over tid ikke er som forventet</w:t>
      </w:r>
      <w:r w:rsidR="00A96098" w:rsidRPr="006B12A4">
        <w:t>.</w:t>
      </w:r>
      <w:r w:rsidR="000F2CAF" w:rsidRPr="006B12A4">
        <w:t xml:space="preserve"> </w:t>
      </w:r>
    </w:p>
    <w:p w14:paraId="415B85E6" w14:textId="148B676E" w:rsidR="005811CC" w:rsidRPr="00BE5357" w:rsidRDefault="002E0ED7" w:rsidP="005811CC">
      <w:r w:rsidRPr="002E0ED7">
        <w:t>Under spesialistutdanningen i allmennmedisin skal veiledningen ytes jevnlig og i gjennomsnitt tilsvare minimum 42 timer per år i den tid lege i spesialisering har praktisk tjeneste i en registrert utdanningsvirksomhet.</w:t>
      </w:r>
      <w:r w:rsidR="00BE5357">
        <w:t xml:space="preserve"> </w:t>
      </w:r>
      <w:r w:rsidR="00BE5357">
        <w:t>Det kan være behov for hyppigere veiledning i starten av utdanningen, og timetallet kan variere fra måned til måned</w:t>
      </w:r>
      <w:r w:rsidR="000A7A47">
        <w:t xml:space="preserve">, og fra år til år, </w:t>
      </w:r>
      <w:r w:rsidR="00BE5357">
        <w:t xml:space="preserve">ut ifra hva som er hensiktsmessig. </w:t>
      </w:r>
      <w:r w:rsidR="00704953" w:rsidRPr="00BE5357">
        <w:t xml:space="preserve">Ved </w:t>
      </w:r>
      <w:r w:rsidR="00CB3907" w:rsidRPr="00BE5357">
        <w:t xml:space="preserve">behov </w:t>
      </w:r>
      <w:r w:rsidR="000C53BB" w:rsidRPr="00BE5357">
        <w:t xml:space="preserve">for ekstra veiledning utover minimumsantallet avtales </w:t>
      </w:r>
      <w:r w:rsidR="00CB3907" w:rsidRPr="00BE5357">
        <w:t xml:space="preserve">dette </w:t>
      </w:r>
      <w:r w:rsidR="00021B33" w:rsidRPr="00BE5357">
        <w:t xml:space="preserve">mellom ALIS og </w:t>
      </w:r>
      <w:r w:rsidR="000C53BB" w:rsidRPr="00BE5357">
        <w:t>kommunen.</w:t>
      </w:r>
      <w:r w:rsidR="005811CC" w:rsidRPr="00EB5D27">
        <w:rPr>
          <w:color w:val="FF0000"/>
        </w:rPr>
        <w:t xml:space="preserve"> </w:t>
      </w:r>
      <w:r w:rsidR="005811CC" w:rsidRPr="0040490E">
        <w:t>Helsedirektoratet gir kommunen tilskudd til kompensasjon av veileder. Veilederen får i tillegg godtgjøring 1,5 timer i måneden i totalt 10,5 måneder i året</w:t>
      </w:r>
      <w:r w:rsidR="005811CC" w:rsidRPr="0040490E">
        <w:rPr>
          <w:lang w:eastAsia="nb-NO"/>
        </w:rPr>
        <w:t xml:space="preserve"> </w:t>
      </w:r>
      <w:r w:rsidR="005811CC" w:rsidRPr="0040490E">
        <w:t>til forberedelser og etterarbeid.</w:t>
      </w:r>
    </w:p>
    <w:p w14:paraId="6EA4DDF9" w14:textId="77E42F0B" w:rsidR="000C53BB" w:rsidRDefault="000C53BB" w:rsidP="000C53BB">
      <w:r>
        <w:t xml:space="preserve">Veiledere må sette seg inn i </w:t>
      </w:r>
      <w:r w:rsidR="00C55AE9">
        <w:t xml:space="preserve">reglene for </w:t>
      </w:r>
      <w:r>
        <w:t xml:space="preserve">spesialistutdanningen, og skal inneha kompetanse på </w:t>
      </w:r>
      <w:r w:rsidR="00C55AE9">
        <w:t xml:space="preserve">individuell </w:t>
      </w:r>
      <w:r>
        <w:t>veiledning</w:t>
      </w:r>
      <w:r w:rsidR="00C55AE9">
        <w:t xml:space="preserve">. </w:t>
      </w:r>
      <w:r>
        <w:t xml:space="preserve">Det er </w:t>
      </w:r>
      <w:r w:rsidRPr="00F179EC">
        <w:rPr>
          <w:b/>
          <w:bCs/>
          <w:color w:val="C00000"/>
        </w:rPr>
        <w:t>[</w:t>
      </w:r>
      <w:r w:rsidR="001C42EC">
        <w:rPr>
          <w:b/>
          <w:bCs/>
          <w:color w:val="C00000"/>
        </w:rPr>
        <w:t>N</w:t>
      </w:r>
      <w:r w:rsidR="00090710" w:rsidRPr="00F179EC">
        <w:rPr>
          <w:b/>
          <w:bCs/>
          <w:color w:val="C00000"/>
        </w:rPr>
        <w:t>avn</w:t>
      </w:r>
      <w:r w:rsidRPr="00F179EC">
        <w:rPr>
          <w:b/>
          <w:bCs/>
          <w:color w:val="C00000"/>
        </w:rPr>
        <w:t>]</w:t>
      </w:r>
      <w:r w:rsidRPr="00F179EC">
        <w:rPr>
          <w:color w:val="C00000"/>
        </w:rPr>
        <w:t xml:space="preserve"> </w:t>
      </w:r>
      <w:r w:rsidR="00090710" w:rsidRPr="00666D36">
        <w:t xml:space="preserve">kommune </w:t>
      </w:r>
      <w:r w:rsidR="00156663">
        <w:t xml:space="preserve">sitt </w:t>
      </w:r>
      <w:r>
        <w:t xml:space="preserve">ansvar å sørge for at veileder </w:t>
      </w:r>
      <w:r w:rsidR="00F57907">
        <w:t xml:space="preserve">er kvalifisert, </w:t>
      </w:r>
      <w:r w:rsidR="00156663">
        <w:t xml:space="preserve">og får tilbud om veiledningskurs </w:t>
      </w:r>
      <w:r w:rsidR="00F57907">
        <w:t>ved</w:t>
      </w:r>
      <w:r w:rsidR="00156663">
        <w:t xml:space="preserve"> behov for kompetanseheving. </w:t>
      </w:r>
      <w:r w:rsidR="00005BF2">
        <w:br/>
      </w:r>
    </w:p>
    <w:p w14:paraId="232A43CE" w14:textId="76929B7D" w:rsidR="005811CC" w:rsidRPr="003B5242" w:rsidRDefault="00731699" w:rsidP="003B5242">
      <w:pPr>
        <w:rPr>
          <w:rFonts w:asciiTheme="majorHAnsi" w:eastAsiaTheme="majorEastAsia" w:hAnsiTheme="majorHAnsi" w:cstheme="majorBidi"/>
          <w:b/>
          <w:bCs/>
          <w:color w:val="496A28" w:themeColor="accent1" w:themeShade="7F"/>
          <w:sz w:val="24"/>
          <w:szCs w:val="24"/>
        </w:rPr>
      </w:pPr>
      <w:r>
        <w:rPr>
          <w:b/>
          <w:bCs/>
        </w:rPr>
        <w:br w:type="page"/>
      </w:r>
      <w:bookmarkStart w:id="9" w:name="_Toc101443406"/>
    </w:p>
    <w:p w14:paraId="69BD4A0B" w14:textId="47DA7794" w:rsidR="000C53BB" w:rsidRPr="00E77885" w:rsidRDefault="000C53BB" w:rsidP="00005BF2">
      <w:pPr>
        <w:pStyle w:val="Overskrift3"/>
        <w:rPr>
          <w:b/>
          <w:bCs/>
          <w:color w:val="000000" w:themeColor="text1"/>
        </w:rPr>
      </w:pPr>
      <w:r w:rsidRPr="00E77885">
        <w:rPr>
          <w:b/>
          <w:bCs/>
          <w:color w:val="000000" w:themeColor="text1"/>
        </w:rPr>
        <w:lastRenderedPageBreak/>
        <w:t>Gruppeveiledning</w:t>
      </w:r>
      <w:bookmarkEnd w:id="9"/>
    </w:p>
    <w:p w14:paraId="082ACB4B" w14:textId="77777777" w:rsidR="00B74FD5" w:rsidRDefault="000C53BB" w:rsidP="00B74FD5">
      <w:r>
        <w:t xml:space="preserve">Deltagelse i gruppeveiledning er en viktig del at spesialistutdanningen. Dette skal bidra til </w:t>
      </w:r>
      <w:r w:rsidR="00C44932">
        <w:t xml:space="preserve">bedre </w:t>
      </w:r>
      <w:r>
        <w:t xml:space="preserve">oppfølging av ALIS og styrke kvaliteten på spesialistutdanningen. </w:t>
      </w:r>
      <w:r w:rsidR="00954E99">
        <w:t xml:space="preserve">Gruppeveiledningen foregår over to år, 60 timer per år fordelt på ti samlinger. </w:t>
      </w:r>
      <w:r w:rsidR="00B74FD5" w:rsidRPr="00B10E6A">
        <w:t>Det vil være faglig hensiktsmessig at minst 1 av de to årene med gruppeveiledning skjer parallelt med arbeid i åpen uselektert allmennpraksis.</w:t>
      </w:r>
    </w:p>
    <w:p w14:paraId="22721F60" w14:textId="0B86DF7A" w:rsidR="00454CB9" w:rsidRDefault="00454CB9" w:rsidP="00B74FD5">
      <w:r>
        <w:t>Legeforeningen har ansvar for å organisere gruppeveiledninger.</w:t>
      </w:r>
    </w:p>
    <w:p w14:paraId="492F6F21" w14:textId="5A9EDEC1" w:rsidR="00D72406" w:rsidRDefault="00D0743D" w:rsidP="00056BCE">
      <w:pPr>
        <w:pStyle w:val="Listeavsnitt"/>
        <w:numPr>
          <w:ilvl w:val="0"/>
          <w:numId w:val="8"/>
        </w:numPr>
      </w:pPr>
      <w:hyperlink r:id="rId29" w:history="1">
        <w:r w:rsidRPr="00D0743D">
          <w:rPr>
            <w:rStyle w:val="Hyperkobling"/>
          </w:rPr>
          <w:t>Mer informasjon</w:t>
        </w:r>
        <w:r w:rsidR="00D72406" w:rsidRPr="00D0743D">
          <w:rPr>
            <w:rStyle w:val="Hyperkobling"/>
          </w:rPr>
          <w:t xml:space="preserve"> om </w:t>
        </w:r>
        <w:r w:rsidRPr="00D0743D">
          <w:rPr>
            <w:rStyle w:val="Hyperkobling"/>
          </w:rPr>
          <w:t>rammer for gruppeveiledning</w:t>
        </w:r>
      </w:hyperlink>
      <w:r w:rsidR="00AD3A57">
        <w:br/>
      </w:r>
    </w:p>
    <w:p w14:paraId="7050A2C5" w14:textId="77777777" w:rsidR="000C53BB" w:rsidRPr="00E77885" w:rsidRDefault="000C53BB" w:rsidP="000C53BB">
      <w:pPr>
        <w:pStyle w:val="Overskrift1"/>
        <w:rPr>
          <w:b/>
          <w:bCs/>
          <w:color w:val="000000" w:themeColor="text1"/>
        </w:rPr>
      </w:pPr>
      <w:bookmarkStart w:id="10" w:name="_Toc101443407"/>
      <w:r w:rsidRPr="00E77885">
        <w:rPr>
          <w:b/>
          <w:bCs/>
          <w:color w:val="000000" w:themeColor="text1"/>
        </w:rPr>
        <w:t>Supervisjon</w:t>
      </w:r>
      <w:bookmarkEnd w:id="10"/>
      <w:r w:rsidRPr="00E77885">
        <w:rPr>
          <w:b/>
          <w:bCs/>
          <w:color w:val="000000" w:themeColor="text1"/>
        </w:rPr>
        <w:t xml:space="preserve"> </w:t>
      </w:r>
    </w:p>
    <w:p w14:paraId="60815C2C" w14:textId="77777777" w:rsidR="000C53BB" w:rsidRPr="00F30B8C" w:rsidRDefault="000C53BB" w:rsidP="000C53BB">
      <w:r>
        <w:t xml:space="preserve">Det er avgjørende for god </w:t>
      </w:r>
      <w:r w:rsidR="00016A58">
        <w:t xml:space="preserve">læring </w:t>
      </w:r>
      <w:r>
        <w:t>at ALIS har tilgang på supervisjon</w:t>
      </w:r>
      <w:r w:rsidR="006A242C">
        <w:t xml:space="preserve"> i det daglige</w:t>
      </w:r>
      <w:r w:rsidR="001E0C32">
        <w:t xml:space="preserve"> arbeidet</w:t>
      </w:r>
      <w:r w:rsidR="00016A58">
        <w:t>.</w:t>
      </w:r>
      <w:r w:rsidR="00947887">
        <w:t xml:space="preserve"> </w:t>
      </w:r>
      <w:r>
        <w:t xml:space="preserve">Supervisjon innebærer at ALIS skal få bistand og råd i konkrete </w:t>
      </w:r>
      <w:r w:rsidR="00507E56">
        <w:t>kliniske situasjoner</w:t>
      </w:r>
      <w:r w:rsidR="004E7D16">
        <w:t xml:space="preserve">. </w:t>
      </w:r>
      <w:r w:rsidR="00E34FBB">
        <w:t xml:space="preserve">Ved </w:t>
      </w:r>
      <w:r>
        <w:t xml:space="preserve">noen læringsaktiviteter må </w:t>
      </w:r>
      <w:proofErr w:type="spellStart"/>
      <w:r>
        <w:t>supervisør</w:t>
      </w:r>
      <w:proofErr w:type="spellEnd"/>
      <w:r>
        <w:t xml:space="preserve"> være til stede, f.eks</w:t>
      </w:r>
      <w:r w:rsidR="00507E56">
        <w:t>.</w:t>
      </w:r>
      <w:r>
        <w:t xml:space="preserve"> ved gjennomføring av praktiske prosedyrer. Ellers kan det være tilstrekkelig med supervisjon via telefon eller digitale medier. Supervisører er som oftest leger, men kan også være </w:t>
      </w:r>
      <w:r w:rsidR="00947887">
        <w:t xml:space="preserve">andre fagpersoner som </w:t>
      </w:r>
      <w:r>
        <w:t xml:space="preserve">jordmødre, helsesykepleiere o.l. som har kompetanse på feltet man får supervisjon på. </w:t>
      </w:r>
      <w:r w:rsidR="00947887">
        <w:t>ALIS kan ha flere supervisører.</w:t>
      </w:r>
    </w:p>
    <w:p w14:paraId="5DB9E085" w14:textId="77777777" w:rsidR="00121D8C" w:rsidRDefault="000C53BB" w:rsidP="000C53BB">
      <w:r>
        <w:t xml:space="preserve">Supervisører skal signere på enkelte læringsaktiviteter i </w:t>
      </w:r>
      <w:r w:rsidR="00E77456">
        <w:t>Kompetanseportalen</w:t>
      </w:r>
      <w:r>
        <w:t xml:space="preserve">. </w:t>
      </w:r>
      <w:r w:rsidRPr="00A4322C">
        <w:t>Ved vurdering av læringsmål skal det innhentes anbefaling fra minst en av supervisørene</w:t>
      </w:r>
      <w:r w:rsidR="00AA0DD0">
        <w:t>, i tillegg til veileder</w:t>
      </w:r>
      <w:r w:rsidRPr="00A4322C">
        <w:t xml:space="preserve">.  </w:t>
      </w:r>
    </w:p>
    <w:p w14:paraId="3EE734AB" w14:textId="49BD54E0" w:rsidR="00D43327" w:rsidRPr="00A4322C" w:rsidRDefault="00D43327" w:rsidP="00EB38B2">
      <w:pPr>
        <w:pStyle w:val="Listeavsnitt"/>
        <w:numPr>
          <w:ilvl w:val="0"/>
          <w:numId w:val="8"/>
        </w:numPr>
      </w:pPr>
      <w:hyperlink r:id="rId30" w:history="1">
        <w:r w:rsidRPr="00D43327">
          <w:rPr>
            <w:rStyle w:val="Hyperkobling"/>
          </w:rPr>
          <w:t>Veiledning og supervisjon - Helsedirektoratet</w:t>
        </w:r>
      </w:hyperlink>
      <w:r w:rsidR="00F2295E">
        <w:rPr>
          <w:rStyle w:val="Hyperkobling"/>
        </w:rPr>
        <w:br/>
      </w:r>
    </w:p>
    <w:p w14:paraId="46DC629B" w14:textId="77777777" w:rsidR="000C53BB" w:rsidRPr="00954CE5" w:rsidRDefault="005707FE" w:rsidP="000C53BB">
      <w:pPr>
        <w:pStyle w:val="Overskrift2"/>
        <w:rPr>
          <w:b/>
          <w:bCs/>
          <w:color w:val="auto"/>
          <w:sz w:val="32"/>
          <w:szCs w:val="32"/>
        </w:rPr>
      </w:pPr>
      <w:bookmarkStart w:id="11" w:name="_Toc101443408"/>
      <w:r w:rsidRPr="00954CE5">
        <w:rPr>
          <w:b/>
          <w:bCs/>
          <w:color w:val="auto"/>
          <w:sz w:val="32"/>
          <w:szCs w:val="32"/>
        </w:rPr>
        <w:t>Vurdering av kompetanse og g</w:t>
      </w:r>
      <w:r w:rsidR="000C53BB" w:rsidRPr="00954CE5">
        <w:rPr>
          <w:b/>
          <w:bCs/>
          <w:color w:val="auto"/>
          <w:sz w:val="32"/>
          <w:szCs w:val="32"/>
        </w:rPr>
        <w:t>odkjenning av læringsmål</w:t>
      </w:r>
      <w:bookmarkEnd w:id="11"/>
      <w:r w:rsidRPr="00954CE5">
        <w:rPr>
          <w:b/>
          <w:bCs/>
          <w:color w:val="auto"/>
          <w:sz w:val="32"/>
          <w:szCs w:val="32"/>
        </w:rPr>
        <w:t xml:space="preserve"> </w:t>
      </w:r>
    </w:p>
    <w:p w14:paraId="0FBFB006" w14:textId="120C798A" w:rsidR="000C53BB" w:rsidRDefault="00CB3907" w:rsidP="000C53BB">
      <w:r>
        <w:t xml:space="preserve">Kommunens </w:t>
      </w:r>
      <w:r w:rsidR="000C53BB">
        <w:t>leder skal sørge for at</w:t>
      </w:r>
      <w:r w:rsidR="00AF5B86">
        <w:t xml:space="preserve"> </w:t>
      </w:r>
      <w:r>
        <w:t>ALIS</w:t>
      </w:r>
      <w:r w:rsidR="000C53BB">
        <w:t xml:space="preserve"> får </w:t>
      </w:r>
      <w:r w:rsidR="00181077">
        <w:t>fortløpende</w:t>
      </w:r>
      <w:r w:rsidR="000C53BB">
        <w:t xml:space="preserve"> vurdering av om læringsmålene er oppnådd</w:t>
      </w:r>
      <w:r w:rsidR="0042779D">
        <w:t>,</w:t>
      </w:r>
      <w:r w:rsidR="000C53BB">
        <w:t xml:space="preserve"> og at oppnådde læringsmål dokumenteres</w:t>
      </w:r>
      <w:r w:rsidR="00E020FD">
        <w:t xml:space="preserve"> i Kompetanseportalen</w:t>
      </w:r>
      <w:r w:rsidR="000C53BB">
        <w:t xml:space="preserve">, </w:t>
      </w:r>
      <w:r w:rsidR="00503209">
        <w:t>jf.</w:t>
      </w:r>
      <w:r w:rsidR="000C53BB">
        <w:t xml:space="preserve"> </w:t>
      </w:r>
      <w:r w:rsidR="005250EA">
        <w:t>s</w:t>
      </w:r>
      <w:r w:rsidR="005C0CFB">
        <w:t xml:space="preserve">pesialistforskriften </w:t>
      </w:r>
      <w:r w:rsidR="000C53BB">
        <w:t>§</w:t>
      </w:r>
      <w:r w:rsidR="005250EA">
        <w:t xml:space="preserve"> </w:t>
      </w:r>
      <w:r w:rsidR="000C53BB">
        <w:t xml:space="preserve">26. </w:t>
      </w:r>
      <w:r w:rsidR="00197C87">
        <w:t>D</w:t>
      </w:r>
      <w:r w:rsidR="000C53BB" w:rsidRPr="00E020FD">
        <w:t xml:space="preserve">et </w:t>
      </w:r>
      <w:r w:rsidR="00197C87">
        <w:t xml:space="preserve">skal </w:t>
      </w:r>
      <w:r w:rsidR="000C53BB" w:rsidRPr="00E020FD">
        <w:t>innhentes anbefaling</w:t>
      </w:r>
      <w:r w:rsidR="000C53BB">
        <w:t xml:space="preserve"> fra veileder og minst en av de som har deltatt i supervisjon. </w:t>
      </w:r>
      <w:r w:rsidR="00965DC1">
        <w:t>Det overordnete a</w:t>
      </w:r>
      <w:r w:rsidR="000C53BB">
        <w:t xml:space="preserve">nsvaret for vurdering ligger hos </w:t>
      </w:r>
      <w:r w:rsidR="002C098C">
        <w:t>kommunens</w:t>
      </w:r>
      <w:r w:rsidR="000C53BB">
        <w:t xml:space="preserve"> ledelse og kan ikke delegeres</w:t>
      </w:r>
      <w:r w:rsidR="00197C87">
        <w:t xml:space="preserve">. </w:t>
      </w:r>
      <w:r w:rsidR="000C53BB" w:rsidRPr="00965DC1">
        <w:t xml:space="preserve"> </w:t>
      </w:r>
    </w:p>
    <w:p w14:paraId="47D0963E" w14:textId="77777777" w:rsidR="00057946" w:rsidRDefault="000C53BB" w:rsidP="00057946">
      <w:r>
        <w:t xml:space="preserve">Mange av læringsmålene vil oppnås </w:t>
      </w:r>
      <w:r w:rsidR="003C6049">
        <w:t xml:space="preserve">i </w:t>
      </w:r>
      <w:r>
        <w:t>siste del av utdanningstiden</w:t>
      </w:r>
      <w:r w:rsidR="0058227D">
        <w:t>. A</w:t>
      </w:r>
      <w:r>
        <w:t>llmennmedisin er et modningsfag og mange læringsmål krever praksis og erfaring over tid.</w:t>
      </w:r>
      <w:r w:rsidR="00057946">
        <w:t xml:space="preserve"> Signering av læringsmål skal være en bekref</w:t>
      </w:r>
      <w:r w:rsidR="00505670">
        <w:t>t</w:t>
      </w:r>
      <w:r w:rsidR="00057946">
        <w:t xml:space="preserve">else på at ikke bare læringsaktivitetene er gjennomført, men </w:t>
      </w:r>
      <w:r w:rsidR="003C6049">
        <w:t xml:space="preserve">at </w:t>
      </w:r>
      <w:r w:rsidR="00057946">
        <w:t xml:space="preserve">kompetansen er oppnådd. </w:t>
      </w:r>
    </w:p>
    <w:p w14:paraId="2820ADFA" w14:textId="77777777" w:rsidR="00E41D87" w:rsidRDefault="00895581" w:rsidP="00E41D87">
      <w:r>
        <w:t>Vurderingskollegium kan benyttes</w:t>
      </w:r>
      <w:r w:rsidR="00E020FD">
        <w:t>.</w:t>
      </w:r>
      <w:r w:rsidR="00E41D87">
        <w:t xml:space="preserve"> Et vurderingskollegium består av leder, veileder, en eller flere supervisører, vanligvis ALIS, samt eventuelt andre relevante medarbeidere.</w:t>
      </w:r>
      <w:r w:rsidRPr="00895581">
        <w:t xml:space="preserve"> </w:t>
      </w:r>
      <w:r>
        <w:t>Leder avholder vurderingskollegium for å foreta en helhetlig sluttvurdering av måloppnåelse for en gitt periode.</w:t>
      </w:r>
    </w:p>
    <w:p w14:paraId="08BF276A" w14:textId="36C29E18" w:rsidR="005707FE" w:rsidRDefault="005707FE" w:rsidP="005707FE">
      <w:r>
        <w:t>Dersom lege i spesialisering ikke får dokumentasjon på at et læringsmål er oppnådd, har legen rett til ny vurdering</w:t>
      </w:r>
      <w:r w:rsidR="00E020FD">
        <w:t xml:space="preserve">, </w:t>
      </w:r>
      <w:r w:rsidR="00503209">
        <w:t>jf.</w:t>
      </w:r>
      <w:r w:rsidR="00E020FD">
        <w:t xml:space="preserve"> </w:t>
      </w:r>
      <w:r w:rsidR="00945116">
        <w:t>s</w:t>
      </w:r>
      <w:r w:rsidR="00E020FD">
        <w:t>pesialistforskriften §</w:t>
      </w:r>
      <w:r w:rsidR="00945116">
        <w:t xml:space="preserve"> </w:t>
      </w:r>
      <w:r w:rsidR="00E020FD">
        <w:t>26</w:t>
      </w:r>
      <w:r>
        <w:t>.</w:t>
      </w:r>
    </w:p>
    <w:p w14:paraId="2857CDF3" w14:textId="28FB36FA" w:rsidR="00947887" w:rsidRPr="00BE0EC2" w:rsidRDefault="00BE0EC2" w:rsidP="009E0B05">
      <w:pPr>
        <w:pStyle w:val="Listeavsnitt"/>
        <w:numPr>
          <w:ilvl w:val="0"/>
          <w:numId w:val="8"/>
        </w:numPr>
        <w:rPr>
          <w:rStyle w:val="Hyperkobling"/>
        </w:rPr>
      </w:pPr>
      <w:r>
        <w:fldChar w:fldCharType="begin"/>
      </w:r>
      <w:r>
        <w:instrText>HYPERLINK "https://www.helsedirektoratet.no/veiledere/kompetansevurdering-av-leger-i-spesialisering"</w:instrText>
      </w:r>
      <w:r>
        <w:fldChar w:fldCharType="separate"/>
      </w:r>
      <w:r w:rsidR="009E0B05" w:rsidRPr="00BE0EC2">
        <w:rPr>
          <w:rStyle w:val="Hyperkobling"/>
        </w:rPr>
        <w:t>Veileder for kompetansevurdering av leger i spesialisering.</w:t>
      </w:r>
    </w:p>
    <w:p w14:paraId="4B849ED8" w14:textId="148BE82D" w:rsidR="00505670" w:rsidRDefault="00BE0EC2" w:rsidP="00057946">
      <w:r>
        <w:fldChar w:fldCharType="end"/>
      </w:r>
    </w:p>
    <w:p w14:paraId="39CEADD2" w14:textId="77777777" w:rsidR="00731699" w:rsidRDefault="00731699">
      <w:pPr>
        <w:rPr>
          <w:rFonts w:asciiTheme="majorHAnsi" w:eastAsiaTheme="majorEastAsia" w:hAnsiTheme="majorHAnsi" w:cstheme="majorBidi"/>
          <w:b/>
          <w:bCs/>
          <w:color w:val="6D9F3C" w:themeColor="accent1" w:themeShade="BF"/>
          <w:sz w:val="32"/>
          <w:szCs w:val="32"/>
        </w:rPr>
      </w:pPr>
      <w:r>
        <w:rPr>
          <w:b/>
          <w:bCs/>
        </w:rPr>
        <w:br w:type="page"/>
      </w:r>
    </w:p>
    <w:p w14:paraId="48EF139A" w14:textId="77777777" w:rsidR="00E020FD" w:rsidRPr="00954CE5" w:rsidRDefault="00E020FD" w:rsidP="00E020FD">
      <w:pPr>
        <w:pStyle w:val="Overskrift1"/>
        <w:rPr>
          <w:rFonts w:ascii="Calibri Light" w:hAnsi="Calibri Light"/>
          <w:b/>
          <w:bCs/>
          <w:color w:val="auto"/>
        </w:rPr>
      </w:pPr>
      <w:bookmarkStart w:id="12" w:name="_Toc101443409"/>
      <w:r w:rsidRPr="00954CE5">
        <w:rPr>
          <w:b/>
          <w:bCs/>
          <w:color w:val="auto"/>
        </w:rPr>
        <w:lastRenderedPageBreak/>
        <w:t>Kompetanseportalen</w:t>
      </w:r>
      <w:r w:rsidR="000A5030" w:rsidRPr="00954CE5">
        <w:rPr>
          <w:b/>
          <w:bCs/>
          <w:color w:val="auto"/>
        </w:rPr>
        <w:t xml:space="preserve"> (Dossier)</w:t>
      </w:r>
      <w:bookmarkEnd w:id="12"/>
    </w:p>
    <w:p w14:paraId="16CFCB45" w14:textId="77777777" w:rsidR="00CA6185" w:rsidRDefault="000A5030" w:rsidP="00E020FD">
      <w:pPr>
        <w:pStyle w:val="xmsonormal"/>
      </w:pPr>
      <w:r>
        <w:t xml:space="preserve">I Kompetanseportalen dokumenteres veiledning, læringsmål (ALM og FKM) og læringsaktiviteter. </w:t>
      </w:r>
      <w:r w:rsidR="00E020FD">
        <w:t>ALIS skal invitere veileder</w:t>
      </w:r>
      <w:r>
        <w:t xml:space="preserve"> </w:t>
      </w:r>
      <w:r w:rsidR="00E020FD">
        <w:t xml:space="preserve">og leder inn i Kompetanseportalen, og leder tildeler utdanningsplan. </w:t>
      </w:r>
      <w:r>
        <w:t xml:space="preserve">Supervisører inviteres kun inn i Kompetanseportalen for å godkjenne læringsaktiviteter. Det vil som oftest være flere supervisører i et spesialiseringsforløp. </w:t>
      </w:r>
    </w:p>
    <w:p w14:paraId="3CB5E51E" w14:textId="77777777" w:rsidR="00CA6185" w:rsidRDefault="00CA6185" w:rsidP="00E020FD">
      <w:pPr>
        <w:pStyle w:val="xmsonormal"/>
      </w:pPr>
      <w:r>
        <w:t xml:space="preserve">ALIS sender læringsaktiviteter til veileder og </w:t>
      </w:r>
      <w:proofErr w:type="spellStart"/>
      <w:r>
        <w:t>supervisør</w:t>
      </w:r>
      <w:proofErr w:type="spellEnd"/>
      <w:r>
        <w:t xml:space="preserve"> for godkjenning, og læringsmål til leder for godkjenning. </w:t>
      </w:r>
    </w:p>
    <w:p w14:paraId="29237B94" w14:textId="77777777" w:rsidR="00E020FD" w:rsidRDefault="00E020FD" w:rsidP="00E020FD">
      <w:pPr>
        <w:pStyle w:val="xmsonormal"/>
      </w:pPr>
      <w:r>
        <w:t xml:space="preserve">Leder </w:t>
      </w:r>
      <w:r w:rsidR="00CA6185">
        <w:t xml:space="preserve">godkjenner læringsmål </w:t>
      </w:r>
      <w:r>
        <w:t>i samråd med veileder og eventuelt supervisører</w:t>
      </w:r>
      <w:r w:rsidR="00CA6185">
        <w:t xml:space="preserve"> når kompetansen vurderes oppnådd og læringsaktiviteter er gjennomført. I kompetanseportalen </w:t>
      </w:r>
      <w:r w:rsidR="00795455">
        <w:t xml:space="preserve">er </w:t>
      </w:r>
      <w:r w:rsidR="00CA6185">
        <w:t>det også</w:t>
      </w:r>
      <w:r w:rsidR="00795455">
        <w:t xml:space="preserve"> anledning til å laste opp dokumentasjon, samt kommentere, på læringsmål og læringsaktiviteter. Dokumentasjon i Kompetanseportalen danner grunnlag for vurdering av spesialistsøknad.</w:t>
      </w:r>
    </w:p>
    <w:p w14:paraId="5148A1C6" w14:textId="77777777" w:rsidR="00E020FD" w:rsidRDefault="00E020FD" w:rsidP="00E020FD">
      <w:pPr>
        <w:pStyle w:val="xmsonormal"/>
      </w:pPr>
    </w:p>
    <w:p w14:paraId="6A730DEE" w14:textId="77777777" w:rsidR="00E020FD" w:rsidRDefault="00E020FD" w:rsidP="00E020FD">
      <w:pPr>
        <w:pStyle w:val="xmsonormal"/>
      </w:pPr>
      <w:r>
        <w:t xml:space="preserve">Mer informasjon om kompetanseportalen og innlogging finner man på Helsedirektoratet sine sider: </w:t>
      </w:r>
    </w:p>
    <w:p w14:paraId="5AEA5DF8" w14:textId="77777777" w:rsidR="00E020FD" w:rsidRDefault="00E020FD" w:rsidP="00E020FD">
      <w:pPr>
        <w:pStyle w:val="xmsonormal"/>
      </w:pPr>
    </w:p>
    <w:p w14:paraId="6C23CC42" w14:textId="77777777" w:rsidR="00E020FD" w:rsidRDefault="00E020FD" w:rsidP="00E020FD">
      <w:pPr>
        <w:pStyle w:val="xmsonormal"/>
        <w:numPr>
          <w:ilvl w:val="0"/>
          <w:numId w:val="6"/>
        </w:numPr>
      </w:pPr>
      <w:hyperlink r:id="rId31" w:history="1">
        <w:r w:rsidRPr="005F0D7F">
          <w:rPr>
            <w:rStyle w:val="Hyperkobling"/>
          </w:rPr>
          <w:t>Kompetanseportalen - Helsedirektoratet</w:t>
        </w:r>
      </w:hyperlink>
    </w:p>
    <w:p w14:paraId="345FDFA9" w14:textId="77777777" w:rsidR="00E020FD" w:rsidRDefault="00E020FD" w:rsidP="00057946"/>
    <w:p w14:paraId="5D142E95" w14:textId="77777777" w:rsidR="00505670" w:rsidRPr="00954CE5" w:rsidRDefault="00505670" w:rsidP="00C36D08">
      <w:pPr>
        <w:pStyle w:val="Overskrift2"/>
        <w:rPr>
          <w:b/>
          <w:bCs/>
          <w:color w:val="auto"/>
          <w:sz w:val="32"/>
          <w:szCs w:val="32"/>
        </w:rPr>
      </w:pPr>
      <w:bookmarkStart w:id="13" w:name="_Toc101443410"/>
      <w:r w:rsidRPr="00954CE5">
        <w:rPr>
          <w:b/>
          <w:bCs/>
          <w:color w:val="auto"/>
          <w:sz w:val="32"/>
          <w:szCs w:val="32"/>
        </w:rPr>
        <w:t>ALIS sitt ansvar</w:t>
      </w:r>
      <w:bookmarkEnd w:id="13"/>
    </w:p>
    <w:p w14:paraId="6A4C0250" w14:textId="00AA06A4" w:rsidR="006B5DDE" w:rsidRDefault="00795455" w:rsidP="006B5DDE">
      <w:r>
        <w:t xml:space="preserve">ALIS har ansvar for egen læring og for progresjon i spesialiteten, jf. </w:t>
      </w:r>
      <w:r w:rsidR="005237CE">
        <w:t>s</w:t>
      </w:r>
      <w:r>
        <w:t>pesialistforskriften §</w:t>
      </w:r>
      <w:r w:rsidR="005237CE">
        <w:t xml:space="preserve"> </w:t>
      </w:r>
      <w:r>
        <w:t>7.</w:t>
      </w:r>
    </w:p>
    <w:p w14:paraId="01019E65" w14:textId="77777777" w:rsidR="007C28DD" w:rsidRPr="007C28DD" w:rsidRDefault="007C28DD" w:rsidP="00E020FD">
      <w:pPr>
        <w:pStyle w:val="Listeavsnitt"/>
        <w:numPr>
          <w:ilvl w:val="0"/>
          <w:numId w:val="9"/>
        </w:numPr>
        <w:rPr>
          <w:bCs/>
        </w:rPr>
      </w:pPr>
      <w:r>
        <w:rPr>
          <w:bCs/>
        </w:rPr>
        <w:t xml:space="preserve">Ved oppstart skal </w:t>
      </w:r>
      <w:r w:rsidR="00104890">
        <w:rPr>
          <w:bCs/>
        </w:rPr>
        <w:t xml:space="preserve">ALIS utarbeide individuell utdanningsplan i samarbeid med leder og veileder. </w:t>
      </w:r>
    </w:p>
    <w:p w14:paraId="36262850" w14:textId="77777777" w:rsidR="00E020FD" w:rsidRPr="00E77456" w:rsidRDefault="00D51BD6" w:rsidP="00E020FD">
      <w:pPr>
        <w:pStyle w:val="Listeavsnitt"/>
        <w:numPr>
          <w:ilvl w:val="0"/>
          <w:numId w:val="9"/>
        </w:numPr>
        <w:rPr>
          <w:bCs/>
        </w:rPr>
      </w:pPr>
      <w:r>
        <w:t xml:space="preserve">ALIS skal </w:t>
      </w:r>
      <w:r w:rsidRPr="00D51BD6">
        <w:t xml:space="preserve">følge opp sin individuelle </w:t>
      </w:r>
      <w:r w:rsidR="006B5DDE">
        <w:t>ut</w:t>
      </w:r>
      <w:r w:rsidRPr="00D51BD6">
        <w:t>danningsplan</w:t>
      </w:r>
      <w:r>
        <w:t xml:space="preserve"> og delta </w:t>
      </w:r>
      <w:r w:rsidR="00697431">
        <w:t>på</w:t>
      </w:r>
      <w:r>
        <w:t xml:space="preserve"> læringsaktiviteter</w:t>
      </w:r>
      <w:r w:rsidR="007C28DD">
        <w:t xml:space="preserve">. </w:t>
      </w:r>
      <w:r w:rsidR="00E77456">
        <w:t>Dette innebærer bl</w:t>
      </w:r>
      <w:r w:rsidR="00697431">
        <w:t xml:space="preserve">ant annet </w:t>
      </w:r>
      <w:r w:rsidR="00E77456">
        <w:t xml:space="preserve">at ALIS </w:t>
      </w:r>
      <w:r w:rsidR="00697431">
        <w:t xml:space="preserve">skal </w:t>
      </w:r>
      <w:r w:rsidR="00104890" w:rsidRPr="00E77456">
        <w:rPr>
          <w:bCs/>
        </w:rPr>
        <w:t>forberede tema/spørsmål til individuell veiledning</w:t>
      </w:r>
      <w:r w:rsidR="00104890">
        <w:t xml:space="preserve">, delta </w:t>
      </w:r>
      <w:r w:rsidR="00E77456">
        <w:t>på kurs</w:t>
      </w:r>
      <w:r w:rsidR="00DE40D0">
        <w:t>,</w:t>
      </w:r>
      <w:r w:rsidR="00E77456">
        <w:t xml:space="preserve"> </w:t>
      </w:r>
      <w:r w:rsidR="00DE40D0">
        <w:t>melde seg inn i veiledningsgruppe</w:t>
      </w:r>
      <w:r w:rsidR="00697431">
        <w:t>,</w:t>
      </w:r>
      <w:r w:rsidR="00DE40D0">
        <w:t xml:space="preserve"> </w:t>
      </w:r>
      <w:r w:rsidR="00E77456">
        <w:t>sørge for praksisbesøk o.l.</w:t>
      </w:r>
    </w:p>
    <w:p w14:paraId="70E55190" w14:textId="77777777" w:rsidR="000F2CAF" w:rsidRPr="00505670" w:rsidRDefault="00E77456" w:rsidP="00E020FD">
      <w:pPr>
        <w:pStyle w:val="Listeavsnitt"/>
        <w:numPr>
          <w:ilvl w:val="0"/>
          <w:numId w:val="9"/>
        </w:numPr>
      </w:pPr>
      <w:r>
        <w:t xml:space="preserve">Ved oppstart har </w:t>
      </w:r>
      <w:r w:rsidR="00E020FD" w:rsidRPr="006B5DDE">
        <w:t xml:space="preserve">ALIS ansvar for å invitere leder, veileder og </w:t>
      </w:r>
      <w:proofErr w:type="spellStart"/>
      <w:r w:rsidR="00E020FD" w:rsidRPr="006B5DDE">
        <w:t>supervisør</w:t>
      </w:r>
      <w:proofErr w:type="spellEnd"/>
      <w:r w:rsidR="00E020FD" w:rsidRPr="006B5DDE">
        <w:t xml:space="preserve"> i </w:t>
      </w:r>
      <w:r>
        <w:t>Kompetanseportalen.</w:t>
      </w:r>
    </w:p>
    <w:p w14:paraId="2876F813" w14:textId="77777777" w:rsidR="00505670" w:rsidRDefault="00D51BD6" w:rsidP="006B5DDE">
      <w:pPr>
        <w:pStyle w:val="Listeavsnitt"/>
        <w:numPr>
          <w:ilvl w:val="0"/>
          <w:numId w:val="9"/>
        </w:numPr>
      </w:pPr>
      <w:r>
        <w:t>ALIS skal sette seg inn i oppdatert kunnskap på fagområd</w:t>
      </w:r>
      <w:r w:rsidR="00E77456">
        <w:t>et</w:t>
      </w:r>
      <w:r>
        <w:t xml:space="preserve">, og ta initiativ til </w:t>
      </w:r>
      <w:r w:rsidRPr="006B5DDE">
        <w:t xml:space="preserve">særlig </w:t>
      </w:r>
      <w:r>
        <w:t>innsats når det gjelder læringsmål som oppleves som krevende.</w:t>
      </w:r>
    </w:p>
    <w:p w14:paraId="7717C6FE" w14:textId="77777777" w:rsidR="006B5DDE" w:rsidRDefault="006B5DDE" w:rsidP="006B5DDE">
      <w:pPr>
        <w:pStyle w:val="Listeavsnitt"/>
        <w:numPr>
          <w:ilvl w:val="0"/>
          <w:numId w:val="9"/>
        </w:numPr>
      </w:pPr>
      <w:r>
        <w:t>Fullførte læringsaktiviteter dokumenteres fortløpende i Kompetanseportalen og sendes til godkjenning hos veileder/</w:t>
      </w:r>
      <w:proofErr w:type="spellStart"/>
      <w:r>
        <w:t>supervisør</w:t>
      </w:r>
      <w:proofErr w:type="spellEnd"/>
      <w:r>
        <w:t xml:space="preserve"> der dette er aktuelt.</w:t>
      </w:r>
    </w:p>
    <w:p w14:paraId="6639F329" w14:textId="77777777" w:rsidR="005707FE" w:rsidRDefault="005707FE" w:rsidP="006B5DDE">
      <w:pPr>
        <w:pStyle w:val="Listeavsnitt"/>
        <w:numPr>
          <w:ilvl w:val="0"/>
          <w:numId w:val="9"/>
        </w:numPr>
      </w:pPr>
      <w:r w:rsidRPr="006B5DDE">
        <w:t>Læringsmålene</w:t>
      </w:r>
      <w:r w:rsidRPr="005707FE">
        <w:t xml:space="preserve"> sen</w:t>
      </w:r>
      <w:r w:rsidR="006B5DDE">
        <w:t>d</w:t>
      </w:r>
      <w:r w:rsidRPr="005707FE">
        <w:t>es</w:t>
      </w:r>
      <w:r w:rsidR="00DE7DAC">
        <w:t>,</w:t>
      </w:r>
      <w:r w:rsidRPr="005707FE">
        <w:t xml:space="preserve"> </w:t>
      </w:r>
      <w:r w:rsidR="00DE7DAC">
        <w:t xml:space="preserve">i samråd med veileder, </w:t>
      </w:r>
      <w:r w:rsidRPr="005707FE">
        <w:t>fortløpende til leder for godkjenning</w:t>
      </w:r>
      <w:r w:rsidR="000F2CAF">
        <w:t>.</w:t>
      </w:r>
      <w:r w:rsidR="000D67E0">
        <w:t xml:space="preserve"> </w:t>
      </w:r>
    </w:p>
    <w:p w14:paraId="58325385" w14:textId="77777777" w:rsidR="00FB3EEE" w:rsidRDefault="00FB3EEE" w:rsidP="00305D99"/>
    <w:p w14:paraId="1DBAF72D" w14:textId="77777777" w:rsidR="00FF71B7" w:rsidRDefault="00FF71B7">
      <w:pPr>
        <w:rPr>
          <w:rFonts w:asciiTheme="majorHAnsi" w:eastAsiaTheme="majorEastAsia" w:hAnsiTheme="majorHAnsi" w:cstheme="majorBidi"/>
          <w:b/>
          <w:bCs/>
          <w:color w:val="6D9F3C" w:themeColor="accent1" w:themeShade="BF"/>
          <w:sz w:val="32"/>
          <w:szCs w:val="32"/>
        </w:rPr>
      </w:pPr>
      <w:r>
        <w:rPr>
          <w:b/>
          <w:bCs/>
        </w:rPr>
        <w:br w:type="page"/>
      </w:r>
    </w:p>
    <w:p w14:paraId="28A9355E" w14:textId="77777777" w:rsidR="00D5114F" w:rsidRPr="00E77885" w:rsidRDefault="477AE58B" w:rsidP="00D5114F">
      <w:pPr>
        <w:pStyle w:val="Overskrift1"/>
        <w:rPr>
          <w:b/>
          <w:bCs/>
          <w:color w:val="000000" w:themeColor="text1"/>
        </w:rPr>
      </w:pPr>
      <w:bookmarkStart w:id="14" w:name="_Toc101443411"/>
      <w:r w:rsidRPr="00E77885">
        <w:rPr>
          <w:b/>
          <w:bCs/>
          <w:color w:val="000000" w:themeColor="text1"/>
        </w:rPr>
        <w:lastRenderedPageBreak/>
        <w:t>Læringsarenaer</w:t>
      </w:r>
      <w:r w:rsidR="00722860" w:rsidRPr="00E77885">
        <w:rPr>
          <w:b/>
          <w:bCs/>
          <w:color w:val="000000" w:themeColor="text1"/>
        </w:rPr>
        <w:t xml:space="preserve"> i kommunen</w:t>
      </w:r>
      <w:r w:rsidR="005162E1" w:rsidRPr="00E77885">
        <w:rPr>
          <w:b/>
          <w:bCs/>
          <w:color w:val="000000" w:themeColor="text1"/>
        </w:rPr>
        <w:t xml:space="preserve"> </w:t>
      </w:r>
      <w:bookmarkEnd w:id="14"/>
    </w:p>
    <w:p w14:paraId="7E711D94" w14:textId="77777777" w:rsidR="00BD263D" w:rsidRPr="00541A90" w:rsidRDefault="008901BE" w:rsidP="18DDC018">
      <w:pPr>
        <w:rPr>
          <w:color w:val="C00000"/>
        </w:rPr>
      </w:pPr>
      <w:r w:rsidRPr="00541A90">
        <w:rPr>
          <w:color w:val="C00000"/>
        </w:rPr>
        <w:t>[</w:t>
      </w:r>
      <w:r w:rsidR="00FF71B7" w:rsidRPr="00541A90">
        <w:rPr>
          <w:color w:val="C00000"/>
        </w:rPr>
        <w:t>Sett inn kommunens læringsarenaer i tabellene nedenfor.</w:t>
      </w:r>
      <w:r w:rsidR="00BD263D" w:rsidRPr="00541A90">
        <w:rPr>
          <w:color w:val="C00000"/>
        </w:rPr>
        <w:t xml:space="preserve"> </w:t>
      </w:r>
    </w:p>
    <w:p w14:paraId="5488AD14" w14:textId="77777777" w:rsidR="005162E1" w:rsidRPr="00541A90" w:rsidRDefault="00FF71B7" w:rsidP="18DDC018">
      <w:pPr>
        <w:rPr>
          <w:color w:val="C00000"/>
        </w:rPr>
      </w:pPr>
      <w:r w:rsidRPr="00541A90">
        <w:rPr>
          <w:color w:val="C00000"/>
        </w:rPr>
        <w:t>Kommunen må vise at alle læringsmål kan oppnås enten i kommunen eller på ekstern læringsarena som kommunen har samarbeidsavtale</w:t>
      </w:r>
      <w:r w:rsidR="00D66938" w:rsidRPr="00541A90">
        <w:rPr>
          <w:color w:val="C00000"/>
        </w:rPr>
        <w:t xml:space="preserve"> med. Eksterne læringsarenaer </w:t>
      </w:r>
      <w:r w:rsidR="00F53FFC" w:rsidRPr="00541A90">
        <w:rPr>
          <w:color w:val="C00000"/>
        </w:rPr>
        <w:t>skal</w:t>
      </w:r>
      <w:r w:rsidRPr="00541A90">
        <w:rPr>
          <w:color w:val="C00000"/>
        </w:rPr>
        <w:t xml:space="preserve"> </w:t>
      </w:r>
      <w:r w:rsidR="00F53FFC" w:rsidRPr="00541A90">
        <w:rPr>
          <w:color w:val="C00000"/>
        </w:rPr>
        <w:t xml:space="preserve">også </w:t>
      </w:r>
      <w:r w:rsidRPr="00541A90">
        <w:rPr>
          <w:color w:val="C00000"/>
        </w:rPr>
        <w:t>føres opp</w:t>
      </w:r>
      <w:r w:rsidR="00D66938" w:rsidRPr="00541A90">
        <w:rPr>
          <w:color w:val="C00000"/>
        </w:rPr>
        <w:t xml:space="preserve">. </w:t>
      </w:r>
    </w:p>
    <w:p w14:paraId="1A64AAEA" w14:textId="77777777" w:rsidR="00BD263D" w:rsidRDefault="00F53FFC" w:rsidP="18DDC018">
      <w:pPr>
        <w:rPr>
          <w:color w:val="C00000"/>
        </w:rPr>
      </w:pPr>
      <w:r w:rsidRPr="00541A90">
        <w:rPr>
          <w:color w:val="C00000"/>
        </w:rPr>
        <w:t xml:space="preserve">Under finner dere forslag til læringsarenaer og læringsmål. </w:t>
      </w:r>
      <w:r w:rsidR="00BD263D" w:rsidRPr="00541A90">
        <w:rPr>
          <w:color w:val="C00000"/>
        </w:rPr>
        <w:t xml:space="preserve">Hvis kommunen allerede er registrert som utdanningsvirksomhet må læringsarenaene med tilhørende læringsmål samsvare med registeringen. </w:t>
      </w:r>
      <w:r w:rsidR="00D66938" w:rsidRPr="00541A90">
        <w:rPr>
          <w:color w:val="C00000"/>
        </w:rPr>
        <w:t xml:space="preserve">Dersom det skjer en endring med tanke på læringsarenaer </w:t>
      </w:r>
      <w:r w:rsidRPr="00541A90">
        <w:rPr>
          <w:color w:val="C00000"/>
        </w:rPr>
        <w:t>og/</w:t>
      </w:r>
      <w:r w:rsidR="00D66938" w:rsidRPr="00541A90">
        <w:rPr>
          <w:color w:val="C00000"/>
        </w:rPr>
        <w:t>eller læringsmål, må registrering hos Helsedirektoratet også endres.</w:t>
      </w:r>
      <w:r w:rsidR="008901BE" w:rsidRPr="00541A90">
        <w:rPr>
          <w:color w:val="C00000"/>
        </w:rPr>
        <w:t>]</w:t>
      </w:r>
    </w:p>
    <w:p w14:paraId="22FD93E6" w14:textId="77777777" w:rsidR="00541A90" w:rsidRPr="00541A90" w:rsidRDefault="00541A90" w:rsidP="18DDC018">
      <w:pPr>
        <w:rPr>
          <w:color w:val="C00000"/>
        </w:rPr>
      </w:pPr>
    </w:p>
    <w:p w14:paraId="751F9D91" w14:textId="77777777" w:rsidR="477AE58B" w:rsidRPr="00E77885" w:rsidRDefault="477AE58B" w:rsidP="18DDC018">
      <w:pPr>
        <w:pStyle w:val="Overskrift2"/>
        <w:rPr>
          <w:rFonts w:ascii="Calibri Light" w:hAnsi="Calibri Light"/>
          <w:b/>
          <w:bCs/>
          <w:color w:val="000000" w:themeColor="text1"/>
        </w:rPr>
      </w:pPr>
      <w:bookmarkStart w:id="15" w:name="_Toc101443412"/>
      <w:r w:rsidRPr="00E77885">
        <w:rPr>
          <w:b/>
          <w:bCs/>
          <w:color w:val="000000" w:themeColor="text1"/>
        </w:rPr>
        <w:t>Læringsarena 1</w:t>
      </w:r>
      <w:r w:rsidR="769D8B42" w:rsidRPr="00E77885">
        <w:rPr>
          <w:b/>
          <w:bCs/>
          <w:color w:val="000000" w:themeColor="text1"/>
        </w:rPr>
        <w:t xml:space="preserve"> </w:t>
      </w:r>
      <w:r w:rsidR="00E8604F" w:rsidRPr="00E77885">
        <w:rPr>
          <w:b/>
          <w:bCs/>
          <w:color w:val="000000" w:themeColor="text1"/>
        </w:rPr>
        <w:t xml:space="preserve">- </w:t>
      </w:r>
      <w:r w:rsidR="000B179E" w:rsidRPr="00E77885">
        <w:rPr>
          <w:b/>
          <w:bCs/>
          <w:color w:val="000000" w:themeColor="text1"/>
        </w:rPr>
        <w:t>F</w:t>
      </w:r>
      <w:r w:rsidR="677E4093" w:rsidRPr="00E77885">
        <w:rPr>
          <w:b/>
          <w:bCs/>
          <w:color w:val="000000" w:themeColor="text1"/>
        </w:rPr>
        <w:t>astlegekontor</w:t>
      </w:r>
      <w:bookmarkEnd w:id="15"/>
    </w:p>
    <w:p w14:paraId="58ECBAA9" w14:textId="77777777" w:rsidR="00F23793" w:rsidRPr="00541A90" w:rsidRDefault="00133147" w:rsidP="18DDC018">
      <w:pPr>
        <w:rPr>
          <w:color w:val="C00000"/>
        </w:rPr>
      </w:pPr>
      <w:r w:rsidRPr="00541A90">
        <w:rPr>
          <w:color w:val="C00000"/>
        </w:rPr>
        <w:t>Kort beskrivelse av den/de aktuelle fastlegekontorene</w:t>
      </w:r>
      <w:r w:rsidR="24835306" w:rsidRPr="00541A90">
        <w:rPr>
          <w:color w:val="C00000"/>
        </w:rPr>
        <w:t xml:space="preserve">. </w:t>
      </w:r>
    </w:p>
    <w:tbl>
      <w:tblPr>
        <w:tblStyle w:val="Tabellrutenett"/>
        <w:tblW w:w="0" w:type="auto"/>
        <w:tblLook w:val="04A0" w:firstRow="1" w:lastRow="0" w:firstColumn="1" w:lastColumn="0" w:noHBand="0" w:noVBand="1"/>
      </w:tblPr>
      <w:tblGrid>
        <w:gridCol w:w="4508"/>
        <w:gridCol w:w="4508"/>
      </w:tblGrid>
      <w:tr w:rsidR="00626EE0" w14:paraId="749D4E0D" w14:textId="77777777" w:rsidTr="00C8680A">
        <w:tc>
          <w:tcPr>
            <w:tcW w:w="4522" w:type="dxa"/>
            <w:shd w:val="clear" w:color="auto" w:fill="E9F3DF" w:themeFill="accent1" w:themeFillTint="33"/>
          </w:tcPr>
          <w:p w14:paraId="0CC1D052" w14:textId="77777777" w:rsidR="00626EE0" w:rsidRPr="000E6080" w:rsidRDefault="00626EE0" w:rsidP="003757CC">
            <w:pPr>
              <w:spacing w:line="276" w:lineRule="auto"/>
              <w:ind w:right="40"/>
              <w:rPr>
                <w:rFonts w:ascii="Calibri" w:eastAsia="Calibri" w:hAnsi="Calibri" w:cs="Calibri"/>
                <w:b/>
                <w:sz w:val="22"/>
                <w:szCs w:val="24"/>
              </w:rPr>
            </w:pPr>
            <w:r w:rsidRPr="001C42EC">
              <w:rPr>
                <w:rFonts w:eastAsia="Calibri Light" w:cstheme="minorHAnsi"/>
                <w:b/>
                <w:sz w:val="24"/>
                <w:szCs w:val="28"/>
              </w:rPr>
              <w:t xml:space="preserve">Type </w:t>
            </w:r>
            <w:r w:rsidR="00223EFE">
              <w:rPr>
                <w:rFonts w:eastAsia="Calibri Light" w:cstheme="minorHAnsi"/>
                <w:b/>
                <w:sz w:val="24"/>
                <w:szCs w:val="28"/>
              </w:rPr>
              <w:t>l</w:t>
            </w:r>
            <w:r w:rsidRPr="001C42EC">
              <w:rPr>
                <w:rFonts w:eastAsia="Calibri Light" w:cstheme="minorHAnsi"/>
                <w:b/>
                <w:sz w:val="24"/>
                <w:szCs w:val="28"/>
              </w:rPr>
              <w:t>æringsarena</w:t>
            </w:r>
          </w:p>
        </w:tc>
        <w:tc>
          <w:tcPr>
            <w:tcW w:w="4522" w:type="dxa"/>
            <w:shd w:val="clear" w:color="auto" w:fill="E9F3DF" w:themeFill="accent1" w:themeFillTint="33"/>
          </w:tcPr>
          <w:p w14:paraId="026194FD" w14:textId="77777777" w:rsidR="00626EE0" w:rsidRPr="000E6080" w:rsidRDefault="00626EE0" w:rsidP="003757CC">
            <w:pPr>
              <w:spacing w:line="276" w:lineRule="auto"/>
              <w:ind w:right="40"/>
              <w:rPr>
                <w:rFonts w:ascii="Calibri" w:eastAsia="Calibri" w:hAnsi="Calibri" w:cs="Calibri"/>
                <w:b/>
                <w:sz w:val="24"/>
                <w:szCs w:val="24"/>
              </w:rPr>
            </w:pPr>
            <w:r w:rsidRPr="000E6080">
              <w:rPr>
                <w:rFonts w:ascii="Calibri" w:eastAsia="Calibri" w:hAnsi="Calibri" w:cs="Calibri"/>
                <w:b/>
                <w:sz w:val="24"/>
                <w:szCs w:val="24"/>
              </w:rPr>
              <w:t>Åpen uselektert allmennpraksis</w:t>
            </w:r>
          </w:p>
        </w:tc>
      </w:tr>
      <w:tr w:rsidR="00626EE0" w14:paraId="2A7AFE64" w14:textId="77777777" w:rsidTr="003757CC">
        <w:tc>
          <w:tcPr>
            <w:tcW w:w="4522" w:type="dxa"/>
          </w:tcPr>
          <w:p w14:paraId="51C84601" w14:textId="77777777" w:rsidR="00712969" w:rsidRPr="00F23793" w:rsidRDefault="00626EE0" w:rsidP="003757CC">
            <w:pPr>
              <w:spacing w:line="321" w:lineRule="exact"/>
              <w:rPr>
                <w:rFonts w:eastAsia="Calibri" w:cstheme="minorHAnsi"/>
                <w:b/>
                <w:color w:val="C00000"/>
                <w:sz w:val="22"/>
                <w:szCs w:val="22"/>
              </w:rPr>
            </w:pPr>
            <w:r w:rsidRPr="001C42EC">
              <w:rPr>
                <w:rFonts w:eastAsia="Calibri" w:cstheme="minorHAnsi"/>
                <w:b/>
                <w:sz w:val="22"/>
                <w:szCs w:val="22"/>
              </w:rPr>
              <w:t>Lokalisasjon</w:t>
            </w:r>
            <w:r w:rsidR="001C42EC">
              <w:rPr>
                <w:rFonts w:eastAsia="Calibri" w:cstheme="minorHAnsi"/>
                <w:b/>
                <w:sz w:val="22"/>
                <w:szCs w:val="22"/>
              </w:rPr>
              <w:t>:</w:t>
            </w:r>
            <w:r w:rsidRPr="001C42EC">
              <w:rPr>
                <w:rFonts w:eastAsia="Calibri" w:cstheme="minorHAnsi"/>
                <w:b/>
                <w:sz w:val="22"/>
                <w:szCs w:val="22"/>
              </w:rPr>
              <w:t xml:space="preserve"> </w:t>
            </w:r>
            <w:r w:rsidR="001C42EC" w:rsidRPr="001C42EC">
              <w:rPr>
                <w:rFonts w:eastAsia="Calibri" w:cstheme="minorHAnsi"/>
                <w:b/>
                <w:color w:val="C00000"/>
                <w:sz w:val="22"/>
                <w:szCs w:val="22"/>
              </w:rPr>
              <w:t>[N</w:t>
            </w:r>
            <w:r w:rsidRPr="001C42EC">
              <w:rPr>
                <w:rFonts w:eastAsia="Calibri" w:cstheme="minorHAnsi"/>
                <w:b/>
                <w:color w:val="C00000"/>
                <w:sz w:val="22"/>
                <w:szCs w:val="22"/>
              </w:rPr>
              <w:t>avn legekontor</w:t>
            </w:r>
            <w:r w:rsidR="001C42EC" w:rsidRPr="001C42EC">
              <w:rPr>
                <w:rFonts w:eastAsia="Calibri" w:cstheme="minorHAnsi"/>
                <w:b/>
                <w:color w:val="C00000"/>
                <w:sz w:val="22"/>
                <w:szCs w:val="22"/>
              </w:rPr>
              <w:t>]</w:t>
            </w:r>
          </w:p>
        </w:tc>
        <w:tc>
          <w:tcPr>
            <w:tcW w:w="4522" w:type="dxa"/>
          </w:tcPr>
          <w:p w14:paraId="0B3279E5" w14:textId="77777777" w:rsidR="00626EE0" w:rsidRPr="000E6080" w:rsidRDefault="00626EE0" w:rsidP="003757CC">
            <w:pPr>
              <w:spacing w:line="276" w:lineRule="auto"/>
              <w:ind w:right="40"/>
              <w:rPr>
                <w:rFonts w:ascii="Calibri" w:eastAsia="Calibri" w:hAnsi="Calibri" w:cs="Calibri"/>
                <w:sz w:val="24"/>
                <w:szCs w:val="24"/>
              </w:rPr>
            </w:pPr>
          </w:p>
        </w:tc>
      </w:tr>
      <w:tr w:rsidR="00626EE0" w14:paraId="7DA2F08C" w14:textId="77777777" w:rsidTr="003757CC">
        <w:tc>
          <w:tcPr>
            <w:tcW w:w="4522" w:type="dxa"/>
          </w:tcPr>
          <w:p w14:paraId="4B7DFEA5" w14:textId="77777777" w:rsidR="00626EE0" w:rsidRPr="000E6080" w:rsidRDefault="00626EE0" w:rsidP="003757CC">
            <w:pPr>
              <w:spacing w:line="276" w:lineRule="auto"/>
              <w:ind w:right="40"/>
              <w:rPr>
                <w:rFonts w:ascii="Calibri" w:eastAsia="Calibri" w:hAnsi="Calibri" w:cs="Calibri"/>
                <w:b/>
                <w:sz w:val="22"/>
                <w:szCs w:val="24"/>
              </w:rPr>
            </w:pPr>
            <w:r w:rsidRPr="000E6080">
              <w:rPr>
                <w:rFonts w:eastAsia="Calibri Light" w:cstheme="minorHAnsi"/>
                <w:b/>
                <w:sz w:val="22"/>
                <w:szCs w:val="24"/>
              </w:rPr>
              <w:t xml:space="preserve">ALM: </w:t>
            </w:r>
            <w:r w:rsidRPr="00712969">
              <w:rPr>
                <w:rFonts w:eastAsia="Calibri Light" w:cstheme="minorHAnsi"/>
                <w:bCs/>
                <w:sz w:val="22"/>
                <w:szCs w:val="24"/>
              </w:rPr>
              <w:t>Læringsaktiviteter tilknyttet læringsmål som kan helt eller delvis oppnås</w:t>
            </w:r>
            <w:r w:rsidR="00223EFE">
              <w:rPr>
                <w:rFonts w:eastAsia="Calibri Light" w:cstheme="minorHAnsi"/>
                <w:bCs/>
                <w:sz w:val="22"/>
                <w:szCs w:val="24"/>
              </w:rPr>
              <w:t>.</w:t>
            </w:r>
          </w:p>
        </w:tc>
        <w:tc>
          <w:tcPr>
            <w:tcW w:w="4522" w:type="dxa"/>
          </w:tcPr>
          <w:p w14:paraId="3B9EE23F" w14:textId="77777777" w:rsidR="00626EE0" w:rsidRPr="00F23793" w:rsidRDefault="00626EE0" w:rsidP="003757CC">
            <w:pPr>
              <w:spacing w:line="276" w:lineRule="auto"/>
              <w:ind w:right="40"/>
              <w:rPr>
                <w:rFonts w:ascii="Calibri" w:eastAsia="Calibri" w:hAnsi="Calibri" w:cs="Calibri"/>
                <w:sz w:val="22"/>
                <w:szCs w:val="22"/>
              </w:rPr>
            </w:pPr>
            <w:r w:rsidRPr="00F23793">
              <w:rPr>
                <w:rFonts w:ascii="Calibri" w:eastAsia="Calibri" w:hAnsi="Calibri" w:cs="Calibri"/>
                <w:sz w:val="22"/>
                <w:szCs w:val="22"/>
              </w:rPr>
              <w:t>Alle ALM, bortsett fra ALM 055 og 085.</w:t>
            </w:r>
          </w:p>
          <w:p w14:paraId="595A70B7" w14:textId="77777777" w:rsidR="00626EE0" w:rsidRPr="00F23793" w:rsidRDefault="00626EE0" w:rsidP="003757CC">
            <w:pPr>
              <w:spacing w:line="276" w:lineRule="auto"/>
              <w:ind w:right="40"/>
              <w:rPr>
                <w:rFonts w:ascii="Calibri" w:eastAsia="Calibri" w:hAnsi="Calibri" w:cs="Calibri"/>
                <w:sz w:val="22"/>
                <w:szCs w:val="22"/>
              </w:rPr>
            </w:pPr>
            <w:r w:rsidRPr="00F23793">
              <w:rPr>
                <w:rFonts w:ascii="Calibri" w:eastAsia="Calibri" w:hAnsi="Calibri" w:cs="Calibri"/>
                <w:sz w:val="22"/>
                <w:szCs w:val="22"/>
              </w:rPr>
              <w:t>Dette forutsetter deltakelse i legevakt</w:t>
            </w:r>
            <w:r w:rsidR="00FF71B7">
              <w:rPr>
                <w:rFonts w:ascii="Calibri" w:eastAsia="Calibri" w:hAnsi="Calibri" w:cs="Calibri"/>
                <w:sz w:val="22"/>
                <w:szCs w:val="22"/>
              </w:rPr>
              <w:t xml:space="preserve"> (utenom dagtid)</w:t>
            </w:r>
            <w:r w:rsidRPr="00F23793">
              <w:rPr>
                <w:rFonts w:ascii="Calibri" w:eastAsia="Calibri" w:hAnsi="Calibri" w:cs="Calibri"/>
                <w:sz w:val="22"/>
                <w:szCs w:val="22"/>
              </w:rPr>
              <w:t xml:space="preserve">.  </w:t>
            </w:r>
          </w:p>
        </w:tc>
      </w:tr>
      <w:tr w:rsidR="00626EE0" w14:paraId="7A70DB88" w14:textId="77777777" w:rsidTr="003757CC">
        <w:tc>
          <w:tcPr>
            <w:tcW w:w="4522" w:type="dxa"/>
          </w:tcPr>
          <w:p w14:paraId="6EF3236B" w14:textId="77777777" w:rsidR="00626EE0" w:rsidRPr="00712969" w:rsidRDefault="00626EE0" w:rsidP="003757CC">
            <w:pPr>
              <w:spacing w:line="276" w:lineRule="auto"/>
              <w:ind w:right="40"/>
              <w:rPr>
                <w:rFonts w:ascii="Calibri" w:eastAsia="Calibri" w:hAnsi="Calibri" w:cs="Calibri"/>
                <w:bCs/>
                <w:sz w:val="22"/>
                <w:szCs w:val="24"/>
              </w:rPr>
            </w:pPr>
            <w:r w:rsidRPr="00712969">
              <w:rPr>
                <w:rFonts w:eastAsia="Calibri Light" w:cstheme="minorHAnsi"/>
                <w:b/>
                <w:sz w:val="22"/>
                <w:szCs w:val="24"/>
              </w:rPr>
              <w:t>FKM:</w:t>
            </w:r>
            <w:r w:rsidRPr="00712969">
              <w:rPr>
                <w:rFonts w:eastAsia="Calibri Light" w:cstheme="minorHAnsi"/>
                <w:bCs/>
                <w:sz w:val="22"/>
                <w:szCs w:val="24"/>
              </w:rPr>
              <w:t xml:space="preserve"> Læringsaktiviteter tilknyttet læringsmål som kan helt eller delvis oppnås.</w:t>
            </w:r>
          </w:p>
        </w:tc>
        <w:tc>
          <w:tcPr>
            <w:tcW w:w="4522" w:type="dxa"/>
          </w:tcPr>
          <w:p w14:paraId="00A2A3C1" w14:textId="77777777" w:rsidR="00626EE0" w:rsidRPr="00F23793" w:rsidRDefault="00626EE0" w:rsidP="003757CC">
            <w:pPr>
              <w:spacing w:line="276" w:lineRule="auto"/>
              <w:ind w:right="40"/>
              <w:rPr>
                <w:rFonts w:ascii="Calibri" w:eastAsia="Calibri" w:hAnsi="Calibri" w:cs="Calibri"/>
                <w:sz w:val="22"/>
                <w:szCs w:val="22"/>
              </w:rPr>
            </w:pPr>
            <w:r w:rsidRPr="00F23793">
              <w:rPr>
                <w:rFonts w:eastAsia="Calibri Light" w:cstheme="minorHAnsi"/>
                <w:sz w:val="22"/>
                <w:szCs w:val="22"/>
              </w:rPr>
              <w:t xml:space="preserve">Alle FKM </w:t>
            </w:r>
          </w:p>
        </w:tc>
      </w:tr>
      <w:tr w:rsidR="00626EE0" w14:paraId="2FE3BE04" w14:textId="77777777" w:rsidTr="003757CC">
        <w:tc>
          <w:tcPr>
            <w:tcW w:w="4522" w:type="dxa"/>
          </w:tcPr>
          <w:p w14:paraId="56A2E7FE" w14:textId="77777777" w:rsidR="00626EE0" w:rsidRPr="00DE6AAC" w:rsidRDefault="00626EE0" w:rsidP="003757CC">
            <w:pPr>
              <w:spacing w:line="276" w:lineRule="auto"/>
              <w:ind w:right="40"/>
              <w:rPr>
                <w:rFonts w:ascii="Calibri" w:eastAsia="Calibri" w:hAnsi="Calibri" w:cs="Calibri"/>
                <w:b/>
                <w:sz w:val="22"/>
                <w:szCs w:val="24"/>
              </w:rPr>
            </w:pPr>
            <w:r w:rsidRPr="00DE6AAC">
              <w:rPr>
                <w:rFonts w:eastAsia="Calibri Light" w:cstheme="minorHAnsi"/>
                <w:b/>
                <w:sz w:val="22"/>
                <w:szCs w:val="24"/>
              </w:rPr>
              <w:t>Supervisjon foregår ved</w:t>
            </w:r>
            <w:r w:rsidR="00223EFE" w:rsidRPr="00DE6AAC">
              <w:rPr>
                <w:rFonts w:eastAsia="Calibri Light" w:cstheme="minorHAnsi"/>
                <w:b/>
                <w:sz w:val="22"/>
                <w:szCs w:val="24"/>
              </w:rPr>
              <w:t>:</w:t>
            </w:r>
          </w:p>
        </w:tc>
        <w:tc>
          <w:tcPr>
            <w:tcW w:w="4522" w:type="dxa"/>
          </w:tcPr>
          <w:p w14:paraId="42AADCC1" w14:textId="77777777" w:rsidR="00626EE0" w:rsidRPr="00F23793" w:rsidRDefault="00626EE0" w:rsidP="003757CC">
            <w:pPr>
              <w:spacing w:line="276" w:lineRule="auto"/>
              <w:ind w:right="40"/>
              <w:rPr>
                <w:rFonts w:ascii="Calibri" w:eastAsia="Calibri" w:hAnsi="Calibri" w:cs="Calibri"/>
                <w:sz w:val="22"/>
                <w:szCs w:val="22"/>
              </w:rPr>
            </w:pPr>
            <w:r w:rsidRPr="00F23793">
              <w:rPr>
                <w:rFonts w:eastAsia="Calibri Light" w:cstheme="minorHAnsi"/>
                <w:sz w:val="22"/>
                <w:szCs w:val="22"/>
              </w:rPr>
              <w:t>Tilstedeværelse og telefon</w:t>
            </w:r>
            <w:r w:rsidR="00223EFE">
              <w:rPr>
                <w:rFonts w:eastAsia="Calibri Light" w:cstheme="minorHAnsi"/>
                <w:sz w:val="22"/>
                <w:szCs w:val="22"/>
              </w:rPr>
              <w:t>/digitalt</w:t>
            </w:r>
          </w:p>
        </w:tc>
      </w:tr>
    </w:tbl>
    <w:p w14:paraId="4EFD7A7E" w14:textId="77777777" w:rsidR="00782C1C" w:rsidRDefault="00782C1C" w:rsidP="18DDC018"/>
    <w:p w14:paraId="6D5101D9" w14:textId="77777777" w:rsidR="00541A90" w:rsidRDefault="00541A90" w:rsidP="18DDC018"/>
    <w:p w14:paraId="57C0C603" w14:textId="77777777" w:rsidR="00F50132" w:rsidRPr="00E77885" w:rsidRDefault="00F50132" w:rsidP="00F50132">
      <w:pPr>
        <w:pStyle w:val="Overskrift2"/>
        <w:rPr>
          <w:b/>
          <w:bCs/>
          <w:color w:val="000000" w:themeColor="text1"/>
        </w:rPr>
      </w:pPr>
      <w:bookmarkStart w:id="16" w:name="_Toc101443413"/>
      <w:r w:rsidRPr="00E77885">
        <w:rPr>
          <w:b/>
          <w:bCs/>
          <w:color w:val="000000" w:themeColor="text1"/>
        </w:rPr>
        <w:t>Læringsarena 2 - Legevakt</w:t>
      </w:r>
      <w:bookmarkEnd w:id="16"/>
    </w:p>
    <w:p w14:paraId="19793563" w14:textId="77777777" w:rsidR="00F50132" w:rsidRPr="00541A90" w:rsidRDefault="00F50132" w:rsidP="00F50132">
      <w:pPr>
        <w:rPr>
          <w:color w:val="C00000"/>
        </w:rPr>
      </w:pPr>
      <w:r w:rsidRPr="00541A90">
        <w:rPr>
          <w:color w:val="C00000"/>
        </w:rPr>
        <w:t xml:space="preserve">Kort beskrivelse av den/de aktuelle legevaktene. </w:t>
      </w:r>
    </w:p>
    <w:tbl>
      <w:tblPr>
        <w:tblStyle w:val="Tabellrutenett"/>
        <w:tblW w:w="0" w:type="auto"/>
        <w:tblLook w:val="04A0" w:firstRow="1" w:lastRow="0" w:firstColumn="1" w:lastColumn="0" w:noHBand="0" w:noVBand="1"/>
      </w:tblPr>
      <w:tblGrid>
        <w:gridCol w:w="4509"/>
        <w:gridCol w:w="4507"/>
      </w:tblGrid>
      <w:tr w:rsidR="00F50132" w:rsidRPr="00BD600F" w14:paraId="51B0233E" w14:textId="77777777" w:rsidTr="00E4095E">
        <w:tc>
          <w:tcPr>
            <w:tcW w:w="4522" w:type="dxa"/>
            <w:shd w:val="clear" w:color="auto" w:fill="E9F3DF" w:themeFill="accent1" w:themeFillTint="33"/>
          </w:tcPr>
          <w:p w14:paraId="5A01D7B4" w14:textId="77777777" w:rsidR="00F50132" w:rsidRPr="00BD600F" w:rsidRDefault="00F50132" w:rsidP="00E4095E">
            <w:pPr>
              <w:spacing w:line="276" w:lineRule="auto"/>
              <w:ind w:right="40"/>
              <w:rPr>
                <w:rFonts w:ascii="Calibri" w:eastAsia="Calibri" w:hAnsi="Calibri" w:cs="Calibri"/>
                <w:b/>
                <w:sz w:val="24"/>
                <w:szCs w:val="24"/>
              </w:rPr>
            </w:pPr>
            <w:r w:rsidRPr="00BD600F">
              <w:rPr>
                <w:rFonts w:eastAsia="Calibri Light" w:cstheme="minorHAnsi"/>
                <w:b/>
                <w:sz w:val="24"/>
                <w:szCs w:val="24"/>
              </w:rPr>
              <w:t>Type læringsarena</w:t>
            </w:r>
          </w:p>
        </w:tc>
        <w:tc>
          <w:tcPr>
            <w:tcW w:w="4522" w:type="dxa"/>
            <w:shd w:val="clear" w:color="auto" w:fill="E9F3DF" w:themeFill="accent1" w:themeFillTint="33"/>
          </w:tcPr>
          <w:p w14:paraId="13BCEBD6" w14:textId="77777777" w:rsidR="00F50132" w:rsidRPr="00BD600F" w:rsidRDefault="00F50132" w:rsidP="00E4095E">
            <w:pPr>
              <w:spacing w:line="276" w:lineRule="auto"/>
              <w:ind w:right="40"/>
              <w:rPr>
                <w:rFonts w:ascii="Calibri" w:eastAsia="Calibri" w:hAnsi="Calibri" w:cs="Calibri"/>
                <w:b/>
                <w:sz w:val="24"/>
                <w:szCs w:val="24"/>
              </w:rPr>
            </w:pPr>
            <w:r w:rsidRPr="00BD600F">
              <w:rPr>
                <w:rFonts w:ascii="Calibri" w:eastAsia="Calibri" w:hAnsi="Calibri" w:cs="Calibri"/>
                <w:b/>
                <w:sz w:val="24"/>
                <w:szCs w:val="24"/>
              </w:rPr>
              <w:t>Legevakt</w:t>
            </w:r>
          </w:p>
        </w:tc>
      </w:tr>
      <w:tr w:rsidR="00F50132" w:rsidRPr="00BD600F" w14:paraId="5A319E0F" w14:textId="77777777" w:rsidTr="00E4095E">
        <w:tc>
          <w:tcPr>
            <w:tcW w:w="4522" w:type="dxa"/>
          </w:tcPr>
          <w:p w14:paraId="6D44EBB2" w14:textId="77777777" w:rsidR="00F50132" w:rsidRPr="00BD600F" w:rsidRDefault="00F50132" w:rsidP="00E4095E">
            <w:pPr>
              <w:spacing w:line="321" w:lineRule="exact"/>
              <w:rPr>
                <w:rFonts w:ascii="Calibri" w:eastAsia="Calibri" w:hAnsi="Calibri" w:cs="Calibri"/>
                <w:b/>
                <w:color w:val="C00000"/>
                <w:sz w:val="22"/>
                <w:szCs w:val="22"/>
              </w:rPr>
            </w:pPr>
            <w:r w:rsidRPr="00BD600F">
              <w:rPr>
                <w:rFonts w:eastAsia="Calibri" w:cstheme="minorHAnsi"/>
                <w:b/>
                <w:sz w:val="22"/>
                <w:szCs w:val="22"/>
              </w:rPr>
              <w:t xml:space="preserve">Lokalisasjon: </w:t>
            </w:r>
            <w:r>
              <w:rPr>
                <w:rFonts w:eastAsia="Calibri" w:cstheme="minorHAnsi"/>
                <w:b/>
                <w:color w:val="C00000"/>
                <w:sz w:val="22"/>
                <w:szCs w:val="22"/>
              </w:rPr>
              <w:t>[Navn læringsarena]</w:t>
            </w:r>
          </w:p>
        </w:tc>
        <w:tc>
          <w:tcPr>
            <w:tcW w:w="4522" w:type="dxa"/>
          </w:tcPr>
          <w:p w14:paraId="0812F445" w14:textId="77777777" w:rsidR="00F50132" w:rsidRPr="00BD600F" w:rsidRDefault="00F50132" w:rsidP="00E4095E">
            <w:pPr>
              <w:spacing w:line="276" w:lineRule="auto"/>
              <w:ind w:right="40"/>
              <w:rPr>
                <w:rFonts w:ascii="Calibri" w:eastAsia="Calibri" w:hAnsi="Calibri" w:cs="Calibri"/>
                <w:sz w:val="22"/>
                <w:szCs w:val="22"/>
              </w:rPr>
            </w:pPr>
          </w:p>
        </w:tc>
      </w:tr>
      <w:tr w:rsidR="00F50132" w14:paraId="2540E5C0" w14:textId="77777777" w:rsidTr="00E4095E">
        <w:tc>
          <w:tcPr>
            <w:tcW w:w="4522" w:type="dxa"/>
          </w:tcPr>
          <w:p w14:paraId="3C89789F" w14:textId="77777777" w:rsidR="00F50132" w:rsidRPr="000E6080" w:rsidRDefault="00F50132" w:rsidP="00E4095E">
            <w:pPr>
              <w:spacing w:line="276" w:lineRule="auto"/>
              <w:ind w:right="40"/>
              <w:rPr>
                <w:rFonts w:ascii="Calibri" w:eastAsia="Calibri" w:hAnsi="Calibri" w:cs="Calibri"/>
                <w:b/>
                <w:sz w:val="22"/>
                <w:szCs w:val="22"/>
              </w:rPr>
            </w:pPr>
            <w:r w:rsidRPr="000E6080">
              <w:rPr>
                <w:rFonts w:eastAsia="Calibri Light" w:cstheme="minorHAnsi"/>
                <w:b/>
                <w:sz w:val="22"/>
                <w:szCs w:val="22"/>
              </w:rPr>
              <w:t xml:space="preserve">ALM: </w:t>
            </w:r>
            <w:r w:rsidRPr="00941E8A">
              <w:rPr>
                <w:rFonts w:eastAsia="Calibri Light" w:cstheme="minorHAnsi"/>
                <w:bCs/>
                <w:sz w:val="22"/>
                <w:szCs w:val="22"/>
              </w:rPr>
              <w:t>Læringsaktiviteter tilknyttet læringsmål som kan helt eller delvis oppnås</w:t>
            </w:r>
            <w:r w:rsidR="00223EFE">
              <w:rPr>
                <w:rFonts w:eastAsia="Calibri Light" w:cstheme="minorHAnsi"/>
                <w:bCs/>
                <w:sz w:val="22"/>
                <w:szCs w:val="22"/>
              </w:rPr>
              <w:t>.</w:t>
            </w:r>
          </w:p>
          <w:p w14:paraId="00E53712" w14:textId="77777777" w:rsidR="00F50132" w:rsidRPr="000E6080" w:rsidRDefault="00F50132" w:rsidP="00E4095E">
            <w:pPr>
              <w:rPr>
                <w:rFonts w:ascii="Calibri" w:eastAsia="Calibri" w:hAnsi="Calibri" w:cs="Calibri"/>
                <w:sz w:val="22"/>
                <w:szCs w:val="22"/>
              </w:rPr>
            </w:pPr>
          </w:p>
          <w:p w14:paraId="747E4FB4" w14:textId="77777777" w:rsidR="00F50132" w:rsidRPr="000E6080" w:rsidRDefault="00F50132" w:rsidP="00E4095E">
            <w:pPr>
              <w:rPr>
                <w:rFonts w:ascii="Calibri" w:eastAsia="Calibri" w:hAnsi="Calibri" w:cs="Calibri"/>
                <w:sz w:val="22"/>
                <w:szCs w:val="22"/>
              </w:rPr>
            </w:pPr>
          </w:p>
          <w:p w14:paraId="2CC4A600" w14:textId="77777777" w:rsidR="00F50132" w:rsidRPr="000E6080" w:rsidRDefault="00F50132" w:rsidP="00E4095E">
            <w:pPr>
              <w:rPr>
                <w:rFonts w:ascii="Calibri" w:eastAsia="Calibri" w:hAnsi="Calibri" w:cs="Calibri"/>
                <w:sz w:val="22"/>
                <w:szCs w:val="22"/>
              </w:rPr>
            </w:pPr>
          </w:p>
          <w:p w14:paraId="0F212BE3" w14:textId="77777777" w:rsidR="00F50132" w:rsidRPr="000E6080" w:rsidRDefault="00F50132" w:rsidP="00E4095E">
            <w:pPr>
              <w:rPr>
                <w:rFonts w:ascii="Calibri" w:eastAsia="Calibri" w:hAnsi="Calibri" w:cs="Calibri"/>
                <w:sz w:val="22"/>
                <w:szCs w:val="22"/>
              </w:rPr>
            </w:pPr>
          </w:p>
          <w:p w14:paraId="069D6DCC" w14:textId="77777777" w:rsidR="00F50132" w:rsidRPr="000E6080" w:rsidRDefault="00F50132" w:rsidP="00E4095E">
            <w:pPr>
              <w:tabs>
                <w:tab w:val="left" w:pos="1628"/>
              </w:tabs>
              <w:rPr>
                <w:rFonts w:ascii="Calibri" w:eastAsia="Calibri" w:hAnsi="Calibri" w:cs="Calibri"/>
                <w:sz w:val="22"/>
                <w:szCs w:val="22"/>
              </w:rPr>
            </w:pPr>
            <w:r w:rsidRPr="000E6080">
              <w:rPr>
                <w:rFonts w:ascii="Calibri" w:eastAsia="Calibri" w:hAnsi="Calibri" w:cs="Calibri"/>
                <w:sz w:val="22"/>
                <w:szCs w:val="22"/>
              </w:rPr>
              <w:tab/>
            </w:r>
          </w:p>
        </w:tc>
        <w:tc>
          <w:tcPr>
            <w:tcW w:w="4522" w:type="dxa"/>
          </w:tcPr>
          <w:p w14:paraId="6089E5C7" w14:textId="77777777" w:rsidR="00F50132" w:rsidRPr="00941E8A" w:rsidRDefault="00F50132" w:rsidP="00E4095E">
            <w:pPr>
              <w:spacing w:line="321" w:lineRule="exact"/>
              <w:rPr>
                <w:rFonts w:ascii="Calibri" w:eastAsia="Calibri" w:hAnsi="Calibri" w:cs="Calibri"/>
                <w:sz w:val="22"/>
                <w:szCs w:val="22"/>
              </w:rPr>
            </w:pPr>
            <w:r w:rsidRPr="00941E8A">
              <w:rPr>
                <w:rFonts w:eastAsia="Calibri Light" w:cstheme="minorHAnsi"/>
                <w:sz w:val="22"/>
                <w:szCs w:val="22"/>
              </w:rPr>
              <w:t>ALM 002-004 (delvis), ALM 012 (delvis), ALM 018-019 (delvis), ALM 021 (delvis), ALM 028-033 (delvis), ALM 035 (delvis), ALM 036-054, ALM 057-058, ALM 059 (delvis), ALM 060, ALM 061 (delvis), ALM 062, ALM 063-064 (delvis), ALM 065-070, ALM 071-073 (delvis), ALM 074, ALM 075(delvis), ALM 076-079, ALM 080 (delvis), ALM 081, ALM 083, ALM 084 (delvis)</w:t>
            </w:r>
          </w:p>
        </w:tc>
      </w:tr>
      <w:tr w:rsidR="00F50132" w14:paraId="13822496" w14:textId="77777777" w:rsidTr="00E4095E">
        <w:tc>
          <w:tcPr>
            <w:tcW w:w="4522" w:type="dxa"/>
          </w:tcPr>
          <w:p w14:paraId="45BAC427" w14:textId="77777777" w:rsidR="00F50132" w:rsidRPr="000E6080" w:rsidRDefault="00F50132" w:rsidP="00E4095E">
            <w:pPr>
              <w:spacing w:line="276" w:lineRule="auto"/>
              <w:ind w:right="40"/>
              <w:rPr>
                <w:rFonts w:ascii="Calibri" w:eastAsia="Calibri" w:hAnsi="Calibri" w:cs="Calibri"/>
                <w:b/>
                <w:sz w:val="22"/>
                <w:szCs w:val="22"/>
              </w:rPr>
            </w:pPr>
            <w:r w:rsidRPr="000E6080">
              <w:rPr>
                <w:rFonts w:eastAsia="Calibri Light" w:cstheme="minorHAnsi"/>
                <w:b/>
                <w:sz w:val="22"/>
                <w:szCs w:val="22"/>
              </w:rPr>
              <w:t xml:space="preserve">FKM: </w:t>
            </w:r>
            <w:r w:rsidRPr="00941E8A">
              <w:rPr>
                <w:rFonts w:eastAsia="Calibri Light" w:cstheme="minorHAnsi"/>
                <w:bCs/>
                <w:sz w:val="22"/>
                <w:szCs w:val="22"/>
              </w:rPr>
              <w:t>Læringsaktiviteter tilknyttet læringsmål som kan helt eller delvis oppnås</w:t>
            </w:r>
            <w:r w:rsidR="00223EFE">
              <w:rPr>
                <w:rFonts w:eastAsia="Calibri Light" w:cstheme="minorHAnsi"/>
                <w:bCs/>
                <w:sz w:val="22"/>
                <w:szCs w:val="22"/>
              </w:rPr>
              <w:t xml:space="preserve">. </w:t>
            </w:r>
          </w:p>
        </w:tc>
        <w:tc>
          <w:tcPr>
            <w:tcW w:w="4522" w:type="dxa"/>
          </w:tcPr>
          <w:p w14:paraId="2903D7FF" w14:textId="77777777" w:rsidR="00F50132" w:rsidRPr="00941E8A" w:rsidRDefault="00F50132" w:rsidP="00E4095E">
            <w:pPr>
              <w:spacing w:line="276" w:lineRule="auto"/>
              <w:ind w:right="40"/>
              <w:rPr>
                <w:rFonts w:ascii="Calibri" w:eastAsia="Calibri" w:hAnsi="Calibri" w:cs="Calibri"/>
                <w:sz w:val="22"/>
                <w:szCs w:val="22"/>
              </w:rPr>
            </w:pPr>
            <w:r w:rsidRPr="00941E8A">
              <w:rPr>
                <w:rFonts w:eastAsia="Calibri Light" w:cstheme="minorHAnsi"/>
                <w:sz w:val="22"/>
                <w:szCs w:val="22"/>
              </w:rPr>
              <w:t>Alle FKM</w:t>
            </w:r>
          </w:p>
        </w:tc>
      </w:tr>
      <w:tr w:rsidR="00F50132" w14:paraId="47D09255" w14:textId="77777777" w:rsidTr="00E4095E">
        <w:tc>
          <w:tcPr>
            <w:tcW w:w="4522" w:type="dxa"/>
          </w:tcPr>
          <w:p w14:paraId="02C244E5" w14:textId="77777777" w:rsidR="00F50132" w:rsidRPr="00DE6AAC" w:rsidRDefault="00F50132" w:rsidP="00E4095E">
            <w:pPr>
              <w:spacing w:line="276" w:lineRule="auto"/>
              <w:ind w:right="40"/>
              <w:rPr>
                <w:rFonts w:ascii="Calibri" w:eastAsia="Calibri" w:hAnsi="Calibri" w:cs="Calibri"/>
                <w:b/>
              </w:rPr>
            </w:pPr>
            <w:r w:rsidRPr="00DE6AAC">
              <w:rPr>
                <w:rFonts w:eastAsia="Calibri Light" w:cstheme="minorHAnsi"/>
                <w:b/>
                <w:sz w:val="22"/>
                <w:szCs w:val="24"/>
              </w:rPr>
              <w:t>Supervisjon foregår ved</w:t>
            </w:r>
            <w:r w:rsidR="00223EFE" w:rsidRPr="00DE6AAC">
              <w:rPr>
                <w:rFonts w:eastAsia="Calibri Light" w:cstheme="minorHAnsi"/>
                <w:b/>
                <w:sz w:val="22"/>
                <w:szCs w:val="24"/>
              </w:rPr>
              <w:t>:</w:t>
            </w:r>
          </w:p>
        </w:tc>
        <w:tc>
          <w:tcPr>
            <w:tcW w:w="4522" w:type="dxa"/>
          </w:tcPr>
          <w:p w14:paraId="71D9B3B8" w14:textId="77777777" w:rsidR="00F50132" w:rsidRPr="00941E8A" w:rsidRDefault="00F50132" w:rsidP="00E4095E">
            <w:pPr>
              <w:spacing w:line="276" w:lineRule="auto"/>
              <w:ind w:right="40"/>
              <w:rPr>
                <w:rFonts w:ascii="Calibri" w:eastAsia="Calibri" w:hAnsi="Calibri" w:cs="Calibri"/>
                <w:sz w:val="22"/>
                <w:szCs w:val="22"/>
              </w:rPr>
            </w:pPr>
            <w:r w:rsidRPr="00941E8A">
              <w:rPr>
                <w:rFonts w:eastAsia="Calibri Light" w:cstheme="minorHAnsi"/>
                <w:sz w:val="22"/>
                <w:szCs w:val="22"/>
              </w:rPr>
              <w:t xml:space="preserve">Tilstedeværelse og </w:t>
            </w:r>
            <w:r w:rsidR="00223EFE" w:rsidRPr="00F23793">
              <w:rPr>
                <w:rFonts w:eastAsia="Calibri Light" w:cstheme="minorHAnsi"/>
                <w:sz w:val="22"/>
                <w:szCs w:val="22"/>
              </w:rPr>
              <w:t>telefon</w:t>
            </w:r>
            <w:r w:rsidR="00223EFE">
              <w:rPr>
                <w:rFonts w:eastAsia="Calibri Light" w:cstheme="minorHAnsi"/>
                <w:sz w:val="22"/>
                <w:szCs w:val="22"/>
              </w:rPr>
              <w:t>/digitalt</w:t>
            </w:r>
          </w:p>
        </w:tc>
      </w:tr>
    </w:tbl>
    <w:p w14:paraId="278A946E" w14:textId="77777777" w:rsidR="00F50132" w:rsidRDefault="00F50132" w:rsidP="00F50132"/>
    <w:p w14:paraId="0A6D19BB" w14:textId="77777777" w:rsidR="00F50132" w:rsidRDefault="00F50132">
      <w:pPr>
        <w:rPr>
          <w:rFonts w:asciiTheme="majorHAnsi" w:eastAsiaTheme="majorEastAsia" w:hAnsiTheme="majorHAnsi" w:cstheme="majorBidi"/>
          <w:b/>
          <w:bCs/>
          <w:color w:val="6D9F3C" w:themeColor="accent1" w:themeShade="BF"/>
          <w:sz w:val="26"/>
          <w:szCs w:val="26"/>
        </w:rPr>
      </w:pPr>
      <w:r>
        <w:rPr>
          <w:b/>
          <w:bCs/>
        </w:rPr>
        <w:br w:type="page"/>
      </w:r>
    </w:p>
    <w:p w14:paraId="1680BF47" w14:textId="77777777" w:rsidR="477AE58B" w:rsidRPr="00E77885" w:rsidRDefault="477AE58B" w:rsidP="18DDC018">
      <w:pPr>
        <w:pStyle w:val="Overskrift2"/>
        <w:rPr>
          <w:b/>
          <w:bCs/>
          <w:color w:val="000000" w:themeColor="text1"/>
        </w:rPr>
      </w:pPr>
      <w:bookmarkStart w:id="17" w:name="_Toc101443414"/>
      <w:r w:rsidRPr="00E77885">
        <w:rPr>
          <w:b/>
          <w:bCs/>
          <w:color w:val="000000" w:themeColor="text1"/>
        </w:rPr>
        <w:lastRenderedPageBreak/>
        <w:t xml:space="preserve">Læringsarena </w:t>
      </w:r>
      <w:r w:rsidR="00F50132" w:rsidRPr="00E77885">
        <w:rPr>
          <w:b/>
          <w:bCs/>
          <w:color w:val="000000" w:themeColor="text1"/>
        </w:rPr>
        <w:t>3</w:t>
      </w:r>
      <w:r w:rsidR="135AB7DD" w:rsidRPr="00E77885">
        <w:rPr>
          <w:b/>
          <w:bCs/>
          <w:color w:val="000000" w:themeColor="text1"/>
        </w:rPr>
        <w:t xml:space="preserve"> </w:t>
      </w:r>
      <w:r w:rsidR="00E8604F" w:rsidRPr="00E77885">
        <w:rPr>
          <w:b/>
          <w:bCs/>
          <w:color w:val="000000" w:themeColor="text1"/>
        </w:rPr>
        <w:t xml:space="preserve">– </w:t>
      </w:r>
      <w:r w:rsidR="000B179E" w:rsidRPr="00E77885">
        <w:rPr>
          <w:b/>
          <w:bCs/>
          <w:color w:val="000000" w:themeColor="text1"/>
        </w:rPr>
        <w:t>S</w:t>
      </w:r>
      <w:r w:rsidR="135AB7DD" w:rsidRPr="00E77885">
        <w:rPr>
          <w:b/>
          <w:bCs/>
          <w:color w:val="000000" w:themeColor="text1"/>
        </w:rPr>
        <w:t>ykehjem</w:t>
      </w:r>
      <w:r w:rsidR="00E8604F" w:rsidRPr="00E77885">
        <w:rPr>
          <w:b/>
          <w:bCs/>
          <w:color w:val="000000" w:themeColor="text1"/>
        </w:rPr>
        <w:t xml:space="preserve"> (allmennmedisinsk tjeneste)</w:t>
      </w:r>
      <w:bookmarkEnd w:id="17"/>
    </w:p>
    <w:p w14:paraId="6436BDF0" w14:textId="77777777" w:rsidR="00F23793" w:rsidRPr="00541A90" w:rsidRDefault="00133147" w:rsidP="18DDC018">
      <w:pPr>
        <w:rPr>
          <w:color w:val="C00000"/>
        </w:rPr>
      </w:pPr>
      <w:r w:rsidRPr="00541A90">
        <w:rPr>
          <w:color w:val="C00000"/>
        </w:rPr>
        <w:t xml:space="preserve">Kort beskrivelse av den/de aktuelle </w:t>
      </w:r>
      <w:r w:rsidR="00553CBE" w:rsidRPr="00541A90">
        <w:rPr>
          <w:color w:val="C00000"/>
        </w:rPr>
        <w:t>sykehjemmene</w:t>
      </w:r>
      <w:r w:rsidR="23821F20" w:rsidRPr="00541A90">
        <w:rPr>
          <w:color w:val="C00000"/>
        </w:rPr>
        <w:t xml:space="preserve">. </w:t>
      </w:r>
    </w:p>
    <w:tbl>
      <w:tblPr>
        <w:tblStyle w:val="Tabellrutenett"/>
        <w:tblW w:w="0" w:type="auto"/>
        <w:tblLook w:val="04A0" w:firstRow="1" w:lastRow="0" w:firstColumn="1" w:lastColumn="0" w:noHBand="0" w:noVBand="1"/>
      </w:tblPr>
      <w:tblGrid>
        <w:gridCol w:w="4509"/>
        <w:gridCol w:w="4507"/>
      </w:tblGrid>
      <w:tr w:rsidR="00626EE0" w14:paraId="713F20E1" w14:textId="77777777" w:rsidTr="00C8680A">
        <w:tc>
          <w:tcPr>
            <w:tcW w:w="4522" w:type="dxa"/>
            <w:shd w:val="clear" w:color="auto" w:fill="E9F3DF" w:themeFill="accent1" w:themeFillTint="33"/>
          </w:tcPr>
          <w:p w14:paraId="23219467" w14:textId="77777777" w:rsidR="00626EE0" w:rsidRPr="001C42EC" w:rsidRDefault="00626EE0" w:rsidP="003757CC">
            <w:pPr>
              <w:spacing w:line="276" w:lineRule="auto"/>
              <w:ind w:right="40"/>
              <w:rPr>
                <w:rFonts w:ascii="Calibri" w:eastAsia="Calibri" w:hAnsi="Calibri" w:cs="Calibri"/>
                <w:b/>
                <w:sz w:val="24"/>
                <w:szCs w:val="24"/>
              </w:rPr>
            </w:pPr>
            <w:r w:rsidRPr="001C42EC">
              <w:rPr>
                <w:rFonts w:eastAsia="Calibri Light" w:cstheme="minorHAnsi"/>
                <w:b/>
                <w:sz w:val="24"/>
                <w:szCs w:val="24"/>
              </w:rPr>
              <w:t>Type læringsarena</w:t>
            </w:r>
          </w:p>
        </w:tc>
        <w:tc>
          <w:tcPr>
            <w:tcW w:w="4522" w:type="dxa"/>
            <w:shd w:val="clear" w:color="auto" w:fill="E9F3DF" w:themeFill="accent1" w:themeFillTint="33"/>
          </w:tcPr>
          <w:p w14:paraId="5A4702B1" w14:textId="77777777" w:rsidR="00626EE0" w:rsidRPr="000E6080" w:rsidRDefault="00626EE0" w:rsidP="003757CC">
            <w:pPr>
              <w:spacing w:line="276" w:lineRule="auto"/>
              <w:ind w:right="40"/>
              <w:rPr>
                <w:rFonts w:ascii="Calibri" w:eastAsia="Calibri" w:hAnsi="Calibri" w:cs="Calibri"/>
                <w:b/>
                <w:sz w:val="24"/>
                <w:szCs w:val="24"/>
              </w:rPr>
            </w:pPr>
            <w:r w:rsidRPr="000E6080">
              <w:rPr>
                <w:rFonts w:ascii="Calibri" w:eastAsia="Calibri" w:hAnsi="Calibri" w:cs="Calibri"/>
                <w:b/>
                <w:sz w:val="24"/>
                <w:szCs w:val="24"/>
              </w:rPr>
              <w:t>Sykehjem</w:t>
            </w:r>
          </w:p>
        </w:tc>
      </w:tr>
      <w:tr w:rsidR="00626EE0" w:rsidRPr="001C42EC" w14:paraId="3D55108D" w14:textId="77777777" w:rsidTr="003757CC">
        <w:tc>
          <w:tcPr>
            <w:tcW w:w="4522" w:type="dxa"/>
          </w:tcPr>
          <w:p w14:paraId="1DDD5D1D" w14:textId="77777777" w:rsidR="006C410D" w:rsidRPr="00C8680A" w:rsidRDefault="00626EE0" w:rsidP="003757CC">
            <w:pPr>
              <w:spacing w:line="321" w:lineRule="exact"/>
              <w:rPr>
                <w:rFonts w:eastAsia="Calibri" w:cstheme="minorHAnsi"/>
                <w:b/>
                <w:color w:val="C00000"/>
                <w:sz w:val="22"/>
                <w:szCs w:val="22"/>
              </w:rPr>
            </w:pPr>
            <w:r w:rsidRPr="001C42EC">
              <w:rPr>
                <w:rFonts w:eastAsia="Calibri" w:cstheme="minorHAnsi"/>
                <w:b/>
                <w:sz w:val="22"/>
                <w:szCs w:val="22"/>
              </w:rPr>
              <w:t>Lokalisasjon</w:t>
            </w:r>
            <w:r w:rsidR="001C42EC">
              <w:rPr>
                <w:rFonts w:eastAsia="Calibri" w:cstheme="minorHAnsi"/>
                <w:b/>
                <w:sz w:val="22"/>
                <w:szCs w:val="22"/>
              </w:rPr>
              <w:t>:</w:t>
            </w:r>
            <w:r w:rsidRPr="001C42EC">
              <w:rPr>
                <w:rFonts w:eastAsia="Calibri" w:cstheme="minorHAnsi"/>
                <w:b/>
                <w:sz w:val="22"/>
                <w:szCs w:val="22"/>
              </w:rPr>
              <w:t xml:space="preserve"> </w:t>
            </w:r>
            <w:r w:rsidR="001C42EC" w:rsidRPr="001C42EC">
              <w:rPr>
                <w:rFonts w:eastAsia="Calibri" w:cstheme="minorHAnsi"/>
                <w:b/>
                <w:color w:val="C00000"/>
                <w:sz w:val="22"/>
                <w:szCs w:val="22"/>
              </w:rPr>
              <w:t>[N</w:t>
            </w:r>
            <w:r w:rsidRPr="001C42EC">
              <w:rPr>
                <w:rFonts w:eastAsia="Calibri" w:cstheme="minorHAnsi"/>
                <w:b/>
                <w:color w:val="C00000"/>
                <w:sz w:val="22"/>
                <w:szCs w:val="22"/>
              </w:rPr>
              <w:t>avn institusjon</w:t>
            </w:r>
            <w:r w:rsidR="001C42EC" w:rsidRPr="001C42EC">
              <w:rPr>
                <w:rFonts w:eastAsia="Calibri" w:cstheme="minorHAnsi"/>
                <w:b/>
                <w:color w:val="C00000"/>
                <w:sz w:val="22"/>
                <w:szCs w:val="22"/>
              </w:rPr>
              <w:t>]</w:t>
            </w:r>
          </w:p>
        </w:tc>
        <w:tc>
          <w:tcPr>
            <w:tcW w:w="4522" w:type="dxa"/>
          </w:tcPr>
          <w:p w14:paraId="5049E14C" w14:textId="77777777" w:rsidR="00626EE0" w:rsidRPr="001C42EC" w:rsidRDefault="00626EE0" w:rsidP="003757CC">
            <w:pPr>
              <w:spacing w:line="276" w:lineRule="auto"/>
              <w:ind w:right="40"/>
              <w:rPr>
                <w:rFonts w:ascii="Calibri" w:eastAsia="Calibri" w:hAnsi="Calibri" w:cs="Calibri"/>
                <w:sz w:val="22"/>
                <w:szCs w:val="22"/>
              </w:rPr>
            </w:pPr>
          </w:p>
        </w:tc>
      </w:tr>
      <w:tr w:rsidR="00626EE0" w14:paraId="1BCA8714" w14:textId="77777777" w:rsidTr="003757CC">
        <w:tc>
          <w:tcPr>
            <w:tcW w:w="4522" w:type="dxa"/>
          </w:tcPr>
          <w:p w14:paraId="0368D94D" w14:textId="77777777" w:rsidR="00626EE0" w:rsidRPr="006C410D" w:rsidRDefault="00626EE0" w:rsidP="003757CC">
            <w:pPr>
              <w:spacing w:line="276" w:lineRule="auto"/>
              <w:ind w:right="40"/>
              <w:rPr>
                <w:rFonts w:ascii="Calibri" w:eastAsia="Calibri" w:hAnsi="Calibri" w:cs="Calibri"/>
                <w:bCs/>
                <w:sz w:val="22"/>
              </w:rPr>
            </w:pPr>
            <w:r w:rsidRPr="000E6080">
              <w:rPr>
                <w:rFonts w:eastAsia="Calibri Light" w:cstheme="minorHAnsi"/>
                <w:b/>
                <w:sz w:val="22"/>
                <w:szCs w:val="24"/>
              </w:rPr>
              <w:t xml:space="preserve">ALM: </w:t>
            </w:r>
            <w:r w:rsidRPr="006C410D">
              <w:rPr>
                <w:rFonts w:eastAsia="Calibri Light" w:cstheme="minorHAnsi"/>
                <w:bCs/>
                <w:sz w:val="22"/>
                <w:szCs w:val="24"/>
              </w:rPr>
              <w:t>Læringsaktiviteter tilknyttet læringsmål som kan helt eller delvis oppnås</w:t>
            </w:r>
            <w:r w:rsidR="00DE6AAC">
              <w:rPr>
                <w:rFonts w:eastAsia="Calibri Light" w:cstheme="minorHAnsi"/>
                <w:bCs/>
                <w:sz w:val="22"/>
                <w:szCs w:val="24"/>
              </w:rPr>
              <w:t>.</w:t>
            </w:r>
          </w:p>
          <w:p w14:paraId="68651DE9" w14:textId="77777777" w:rsidR="00626EE0" w:rsidRPr="006C410D" w:rsidRDefault="00626EE0" w:rsidP="003757CC">
            <w:pPr>
              <w:rPr>
                <w:rFonts w:ascii="Calibri" w:eastAsia="Calibri" w:hAnsi="Calibri" w:cs="Calibri"/>
                <w:bCs/>
                <w:sz w:val="22"/>
              </w:rPr>
            </w:pPr>
          </w:p>
          <w:p w14:paraId="0A3963AA" w14:textId="77777777" w:rsidR="00626EE0" w:rsidRPr="000E6080" w:rsidRDefault="00626EE0" w:rsidP="003757CC">
            <w:pPr>
              <w:rPr>
                <w:rFonts w:ascii="Calibri" w:eastAsia="Calibri" w:hAnsi="Calibri" w:cs="Calibri"/>
                <w:sz w:val="22"/>
              </w:rPr>
            </w:pPr>
          </w:p>
          <w:p w14:paraId="56B13970" w14:textId="77777777" w:rsidR="00626EE0" w:rsidRPr="000E6080" w:rsidRDefault="00626EE0" w:rsidP="003757CC">
            <w:pPr>
              <w:rPr>
                <w:rFonts w:ascii="Calibri" w:eastAsia="Calibri" w:hAnsi="Calibri" w:cs="Calibri"/>
                <w:sz w:val="22"/>
              </w:rPr>
            </w:pPr>
          </w:p>
          <w:p w14:paraId="67F55EDE" w14:textId="77777777" w:rsidR="00626EE0" w:rsidRPr="000E6080" w:rsidRDefault="00626EE0" w:rsidP="003757CC">
            <w:pPr>
              <w:rPr>
                <w:rFonts w:ascii="Calibri" w:eastAsia="Calibri" w:hAnsi="Calibri" w:cs="Calibri"/>
                <w:sz w:val="22"/>
              </w:rPr>
            </w:pPr>
          </w:p>
          <w:p w14:paraId="4B455B0A" w14:textId="77777777" w:rsidR="00626EE0" w:rsidRPr="000E6080" w:rsidRDefault="00626EE0" w:rsidP="003757CC">
            <w:pPr>
              <w:tabs>
                <w:tab w:val="left" w:pos="1628"/>
              </w:tabs>
              <w:rPr>
                <w:rFonts w:ascii="Calibri" w:eastAsia="Calibri" w:hAnsi="Calibri" w:cs="Calibri"/>
                <w:sz w:val="22"/>
              </w:rPr>
            </w:pPr>
            <w:r w:rsidRPr="000E6080">
              <w:rPr>
                <w:rFonts w:ascii="Calibri" w:eastAsia="Calibri" w:hAnsi="Calibri" w:cs="Calibri"/>
                <w:sz w:val="22"/>
              </w:rPr>
              <w:tab/>
            </w:r>
          </w:p>
        </w:tc>
        <w:tc>
          <w:tcPr>
            <w:tcW w:w="4522" w:type="dxa"/>
          </w:tcPr>
          <w:p w14:paraId="3EC27A28" w14:textId="77777777" w:rsidR="00626EE0" w:rsidRPr="006C410D" w:rsidRDefault="00626EE0" w:rsidP="003757CC">
            <w:pPr>
              <w:spacing w:line="321" w:lineRule="exact"/>
              <w:rPr>
                <w:rFonts w:eastAsia="Calibri Light" w:cstheme="minorHAnsi"/>
                <w:sz w:val="22"/>
                <w:szCs w:val="22"/>
              </w:rPr>
            </w:pPr>
            <w:r w:rsidRPr="006C410D">
              <w:rPr>
                <w:rFonts w:eastAsia="Calibri Light" w:cstheme="minorHAnsi"/>
                <w:sz w:val="22"/>
                <w:szCs w:val="22"/>
              </w:rPr>
              <w:t>ALM 002-004 (delvis)</w:t>
            </w:r>
            <w:r w:rsidR="003757CC" w:rsidRPr="006C410D">
              <w:rPr>
                <w:rFonts w:eastAsia="Calibri Light" w:cstheme="minorHAnsi"/>
                <w:sz w:val="22"/>
                <w:szCs w:val="22"/>
              </w:rPr>
              <w:t xml:space="preserve">, </w:t>
            </w:r>
            <w:r w:rsidRPr="006C410D">
              <w:rPr>
                <w:rFonts w:eastAsia="Calibri Light" w:cstheme="minorHAnsi"/>
                <w:sz w:val="22"/>
                <w:szCs w:val="22"/>
              </w:rPr>
              <w:t>ALM 008</w:t>
            </w:r>
            <w:r w:rsidR="003757CC" w:rsidRPr="006C410D">
              <w:rPr>
                <w:rFonts w:eastAsia="Calibri Light" w:cstheme="minorHAnsi"/>
                <w:sz w:val="22"/>
                <w:szCs w:val="22"/>
              </w:rPr>
              <w:t xml:space="preserve">, </w:t>
            </w:r>
            <w:r w:rsidRPr="006C410D">
              <w:rPr>
                <w:rFonts w:eastAsia="Calibri Light" w:cstheme="minorHAnsi"/>
                <w:sz w:val="22"/>
                <w:szCs w:val="22"/>
              </w:rPr>
              <w:t>ALM 009 (delvis)</w:t>
            </w:r>
            <w:r w:rsidR="003757CC" w:rsidRPr="006C410D">
              <w:rPr>
                <w:rFonts w:eastAsia="Calibri Light" w:cstheme="minorHAnsi"/>
                <w:sz w:val="22"/>
                <w:szCs w:val="22"/>
              </w:rPr>
              <w:t xml:space="preserve">, </w:t>
            </w:r>
            <w:r w:rsidRPr="006C410D">
              <w:rPr>
                <w:rFonts w:eastAsia="Calibri Light" w:cstheme="minorHAnsi"/>
                <w:sz w:val="22"/>
                <w:szCs w:val="22"/>
              </w:rPr>
              <w:t>ALM 012 (delvis)</w:t>
            </w:r>
            <w:r w:rsidR="003757CC" w:rsidRPr="006C410D">
              <w:rPr>
                <w:rFonts w:eastAsia="Calibri Light" w:cstheme="minorHAnsi"/>
                <w:sz w:val="22"/>
                <w:szCs w:val="22"/>
              </w:rPr>
              <w:t xml:space="preserve">, </w:t>
            </w:r>
            <w:r w:rsidRPr="006C410D">
              <w:rPr>
                <w:rFonts w:eastAsia="Calibri Light" w:cstheme="minorHAnsi"/>
                <w:sz w:val="22"/>
                <w:szCs w:val="22"/>
              </w:rPr>
              <w:t>ALM 017 (delvis)</w:t>
            </w:r>
            <w:r w:rsidR="003757CC" w:rsidRPr="006C410D">
              <w:rPr>
                <w:rFonts w:eastAsia="Calibri Light" w:cstheme="minorHAnsi"/>
                <w:sz w:val="22"/>
                <w:szCs w:val="22"/>
              </w:rPr>
              <w:t>,</w:t>
            </w:r>
          </w:p>
          <w:p w14:paraId="45D51D1C" w14:textId="77777777" w:rsidR="00626EE0" w:rsidRPr="000E6080" w:rsidRDefault="00626EE0" w:rsidP="003757CC">
            <w:pPr>
              <w:spacing w:line="321" w:lineRule="exact"/>
              <w:rPr>
                <w:rFonts w:ascii="Calibri" w:eastAsia="Calibri" w:hAnsi="Calibri" w:cs="Calibri"/>
                <w:sz w:val="24"/>
                <w:szCs w:val="24"/>
              </w:rPr>
            </w:pPr>
            <w:r w:rsidRPr="006C410D">
              <w:rPr>
                <w:rFonts w:eastAsia="Calibri Light" w:cstheme="minorHAnsi"/>
                <w:sz w:val="22"/>
                <w:szCs w:val="22"/>
              </w:rPr>
              <w:t>ALM 018</w:t>
            </w:r>
            <w:r w:rsidR="003757CC" w:rsidRPr="006C410D">
              <w:rPr>
                <w:rFonts w:eastAsia="Calibri Light" w:cstheme="minorHAnsi"/>
                <w:sz w:val="22"/>
                <w:szCs w:val="22"/>
              </w:rPr>
              <w:t xml:space="preserve">, </w:t>
            </w:r>
            <w:r w:rsidRPr="006C410D">
              <w:rPr>
                <w:rFonts w:eastAsia="Calibri Light" w:cstheme="minorHAnsi"/>
                <w:sz w:val="22"/>
                <w:szCs w:val="22"/>
              </w:rPr>
              <w:t>ALM 019 (delvis)</w:t>
            </w:r>
            <w:r w:rsidR="003757CC" w:rsidRPr="006C410D">
              <w:rPr>
                <w:rFonts w:eastAsia="Calibri Light" w:cstheme="minorHAnsi"/>
                <w:sz w:val="22"/>
                <w:szCs w:val="22"/>
              </w:rPr>
              <w:t xml:space="preserve">, </w:t>
            </w:r>
            <w:r w:rsidRPr="006C410D">
              <w:rPr>
                <w:rFonts w:eastAsia="Calibri Light" w:cstheme="minorHAnsi"/>
                <w:sz w:val="22"/>
                <w:szCs w:val="22"/>
              </w:rPr>
              <w:t>ALM 021 (delvis)</w:t>
            </w:r>
            <w:r w:rsidR="003757CC" w:rsidRPr="006C410D">
              <w:rPr>
                <w:rFonts w:eastAsia="Calibri Light" w:cstheme="minorHAnsi"/>
                <w:sz w:val="22"/>
                <w:szCs w:val="22"/>
              </w:rPr>
              <w:t xml:space="preserve">, ALM 028 (delvis), </w:t>
            </w:r>
            <w:r w:rsidRPr="006C410D">
              <w:rPr>
                <w:rFonts w:eastAsia="Calibri Light" w:cstheme="minorHAnsi"/>
                <w:sz w:val="22"/>
                <w:szCs w:val="22"/>
              </w:rPr>
              <w:t>ALM 029-030</w:t>
            </w:r>
            <w:r w:rsidR="003757CC" w:rsidRPr="006C410D">
              <w:rPr>
                <w:rFonts w:eastAsia="Calibri Light" w:cstheme="minorHAnsi"/>
                <w:sz w:val="22"/>
                <w:szCs w:val="22"/>
              </w:rPr>
              <w:t xml:space="preserve">, </w:t>
            </w:r>
            <w:r w:rsidRPr="006C410D">
              <w:rPr>
                <w:rFonts w:eastAsia="Calibri Light" w:cstheme="minorHAnsi"/>
                <w:sz w:val="22"/>
                <w:szCs w:val="22"/>
              </w:rPr>
              <w:t>ALM 031-032 (delvis)</w:t>
            </w:r>
            <w:r w:rsidR="003757CC" w:rsidRPr="006C410D">
              <w:rPr>
                <w:rFonts w:eastAsia="Calibri Light" w:cstheme="minorHAnsi"/>
                <w:sz w:val="22"/>
                <w:szCs w:val="22"/>
              </w:rPr>
              <w:t xml:space="preserve">, ALM 034-050, </w:t>
            </w:r>
            <w:r w:rsidRPr="006C410D">
              <w:rPr>
                <w:rFonts w:eastAsia="Calibri Light" w:cstheme="minorHAnsi"/>
                <w:sz w:val="22"/>
                <w:szCs w:val="22"/>
              </w:rPr>
              <w:t>ALM 051 (delvis)</w:t>
            </w:r>
            <w:r w:rsidR="003757CC" w:rsidRPr="006C410D">
              <w:rPr>
                <w:rFonts w:eastAsia="Calibri Light" w:cstheme="minorHAnsi"/>
                <w:sz w:val="22"/>
                <w:szCs w:val="22"/>
              </w:rPr>
              <w:t xml:space="preserve">, </w:t>
            </w:r>
            <w:r w:rsidRPr="006C410D">
              <w:rPr>
                <w:rFonts w:eastAsia="Calibri Light" w:cstheme="minorHAnsi"/>
                <w:sz w:val="22"/>
                <w:szCs w:val="22"/>
              </w:rPr>
              <w:t>ALM 052-054</w:t>
            </w:r>
            <w:r w:rsidR="003757CC" w:rsidRPr="006C410D">
              <w:rPr>
                <w:rFonts w:eastAsia="Calibri Light" w:cstheme="minorHAnsi"/>
                <w:sz w:val="22"/>
                <w:szCs w:val="22"/>
              </w:rPr>
              <w:t xml:space="preserve">, </w:t>
            </w:r>
            <w:r w:rsidRPr="006C410D">
              <w:rPr>
                <w:rFonts w:eastAsia="Calibri Light" w:cstheme="minorHAnsi"/>
                <w:sz w:val="22"/>
                <w:szCs w:val="22"/>
              </w:rPr>
              <w:t>ALM 057</w:t>
            </w:r>
            <w:r w:rsidR="003757CC" w:rsidRPr="006C410D">
              <w:rPr>
                <w:rFonts w:eastAsia="Calibri Light" w:cstheme="minorHAnsi"/>
                <w:sz w:val="22"/>
                <w:szCs w:val="22"/>
              </w:rPr>
              <w:t xml:space="preserve">, </w:t>
            </w:r>
            <w:r w:rsidRPr="006C410D">
              <w:rPr>
                <w:rFonts w:eastAsia="Calibri Light" w:cstheme="minorHAnsi"/>
                <w:sz w:val="22"/>
                <w:szCs w:val="22"/>
              </w:rPr>
              <w:t>ALM 060</w:t>
            </w:r>
            <w:r w:rsidR="003757CC" w:rsidRPr="006C410D">
              <w:rPr>
                <w:rFonts w:eastAsia="Calibri Light" w:cstheme="minorHAnsi"/>
                <w:sz w:val="22"/>
                <w:szCs w:val="22"/>
              </w:rPr>
              <w:t xml:space="preserve">, </w:t>
            </w:r>
            <w:r w:rsidRPr="006C410D">
              <w:rPr>
                <w:rFonts w:eastAsia="Calibri Light" w:cstheme="minorHAnsi"/>
                <w:sz w:val="22"/>
                <w:szCs w:val="22"/>
              </w:rPr>
              <w:t>ALM 061 (delvis)</w:t>
            </w:r>
            <w:r w:rsidR="003757CC" w:rsidRPr="006C410D">
              <w:rPr>
                <w:rFonts w:eastAsia="Calibri Light" w:cstheme="minorHAnsi"/>
                <w:sz w:val="22"/>
                <w:szCs w:val="22"/>
              </w:rPr>
              <w:t xml:space="preserve">, </w:t>
            </w:r>
            <w:r w:rsidRPr="006C410D">
              <w:rPr>
                <w:rFonts w:eastAsia="Calibri Light" w:cstheme="minorHAnsi"/>
                <w:sz w:val="22"/>
                <w:szCs w:val="22"/>
              </w:rPr>
              <w:t>ALM 062</w:t>
            </w:r>
            <w:r w:rsidR="003757CC" w:rsidRPr="006C410D">
              <w:rPr>
                <w:rFonts w:eastAsia="Calibri Light" w:cstheme="minorHAnsi"/>
                <w:sz w:val="22"/>
                <w:szCs w:val="22"/>
              </w:rPr>
              <w:t xml:space="preserve">, </w:t>
            </w:r>
            <w:r w:rsidRPr="006C410D">
              <w:rPr>
                <w:rFonts w:eastAsia="Calibri Light" w:cstheme="minorHAnsi"/>
                <w:sz w:val="22"/>
                <w:szCs w:val="22"/>
              </w:rPr>
              <w:t>ALM 063-069 (delvis)</w:t>
            </w:r>
            <w:r w:rsidR="003757CC" w:rsidRPr="006C410D">
              <w:rPr>
                <w:rFonts w:eastAsia="Calibri Light" w:cstheme="minorHAnsi"/>
                <w:sz w:val="22"/>
                <w:szCs w:val="22"/>
              </w:rPr>
              <w:t xml:space="preserve">, </w:t>
            </w:r>
            <w:r w:rsidRPr="006C410D">
              <w:rPr>
                <w:rFonts w:eastAsia="Calibri Light" w:cstheme="minorHAnsi"/>
                <w:sz w:val="22"/>
                <w:szCs w:val="22"/>
              </w:rPr>
              <w:t>ALM 070-077</w:t>
            </w:r>
            <w:r w:rsidR="003757CC" w:rsidRPr="006C410D">
              <w:rPr>
                <w:rFonts w:eastAsia="Calibri Light" w:cstheme="minorHAnsi"/>
                <w:sz w:val="22"/>
                <w:szCs w:val="22"/>
              </w:rPr>
              <w:t xml:space="preserve">, </w:t>
            </w:r>
            <w:r w:rsidRPr="006C410D">
              <w:rPr>
                <w:rFonts w:eastAsia="Calibri Light" w:cstheme="minorHAnsi"/>
                <w:sz w:val="22"/>
                <w:szCs w:val="22"/>
              </w:rPr>
              <w:t>ALM 078 (delvis)</w:t>
            </w:r>
            <w:r w:rsidR="003757CC" w:rsidRPr="006C410D">
              <w:rPr>
                <w:rFonts w:eastAsia="Calibri Light" w:cstheme="minorHAnsi"/>
                <w:sz w:val="22"/>
                <w:szCs w:val="22"/>
              </w:rPr>
              <w:t xml:space="preserve">, </w:t>
            </w:r>
            <w:r w:rsidRPr="006C410D">
              <w:rPr>
                <w:rFonts w:eastAsia="Calibri Light" w:cstheme="minorHAnsi"/>
                <w:sz w:val="22"/>
                <w:szCs w:val="22"/>
              </w:rPr>
              <w:t>ALM 080-081 (delvis)</w:t>
            </w:r>
            <w:r w:rsidR="003757CC" w:rsidRPr="006C410D">
              <w:rPr>
                <w:rFonts w:eastAsia="Calibri Light" w:cstheme="minorHAnsi"/>
                <w:sz w:val="22"/>
                <w:szCs w:val="22"/>
              </w:rPr>
              <w:t xml:space="preserve">, </w:t>
            </w:r>
            <w:r w:rsidRPr="006C410D">
              <w:rPr>
                <w:rFonts w:eastAsia="Calibri Light" w:cstheme="minorHAnsi"/>
                <w:sz w:val="22"/>
                <w:szCs w:val="22"/>
              </w:rPr>
              <w:t>ALM 082-084</w:t>
            </w:r>
          </w:p>
        </w:tc>
      </w:tr>
      <w:tr w:rsidR="00626EE0" w14:paraId="359336F2" w14:textId="77777777" w:rsidTr="003757CC">
        <w:tc>
          <w:tcPr>
            <w:tcW w:w="4522" w:type="dxa"/>
          </w:tcPr>
          <w:p w14:paraId="43ACBDD1" w14:textId="77777777" w:rsidR="00626EE0" w:rsidRPr="000E6080" w:rsidRDefault="00626EE0" w:rsidP="003757CC">
            <w:pPr>
              <w:spacing w:line="276" w:lineRule="auto"/>
              <w:ind w:right="40"/>
              <w:rPr>
                <w:rFonts w:ascii="Calibri" w:eastAsia="Calibri" w:hAnsi="Calibri" w:cs="Calibri"/>
                <w:b/>
                <w:sz w:val="22"/>
              </w:rPr>
            </w:pPr>
            <w:r w:rsidRPr="000E6080">
              <w:rPr>
                <w:rFonts w:eastAsia="Calibri Light" w:cstheme="minorHAnsi"/>
                <w:b/>
                <w:sz w:val="22"/>
                <w:szCs w:val="24"/>
              </w:rPr>
              <w:t xml:space="preserve">FKM: </w:t>
            </w:r>
            <w:r w:rsidRPr="00C8680A">
              <w:rPr>
                <w:rFonts w:eastAsia="Calibri Light" w:cstheme="minorHAnsi"/>
                <w:bCs/>
                <w:sz w:val="22"/>
                <w:szCs w:val="24"/>
              </w:rPr>
              <w:t>Læringsaktiviteter tilknyttet læringsmål som kan helt eller delvis oppnås</w:t>
            </w:r>
            <w:r w:rsidR="00DE6AAC">
              <w:rPr>
                <w:rFonts w:eastAsia="Calibri Light" w:cstheme="minorHAnsi"/>
                <w:bCs/>
                <w:sz w:val="22"/>
                <w:szCs w:val="24"/>
              </w:rPr>
              <w:t>.</w:t>
            </w:r>
          </w:p>
        </w:tc>
        <w:tc>
          <w:tcPr>
            <w:tcW w:w="4522" w:type="dxa"/>
          </w:tcPr>
          <w:p w14:paraId="54FAD391" w14:textId="77777777" w:rsidR="00626EE0" w:rsidRPr="00C8680A" w:rsidRDefault="00626EE0" w:rsidP="003757CC">
            <w:pPr>
              <w:spacing w:line="276" w:lineRule="auto"/>
              <w:ind w:right="40"/>
              <w:rPr>
                <w:rFonts w:ascii="Calibri" w:eastAsia="Calibri" w:hAnsi="Calibri" w:cs="Calibri"/>
                <w:sz w:val="22"/>
                <w:szCs w:val="22"/>
              </w:rPr>
            </w:pPr>
            <w:r w:rsidRPr="00C8680A">
              <w:rPr>
                <w:rFonts w:eastAsia="Calibri Light" w:cstheme="minorHAnsi"/>
                <w:sz w:val="22"/>
                <w:szCs w:val="22"/>
              </w:rPr>
              <w:t>Alle FKM</w:t>
            </w:r>
          </w:p>
        </w:tc>
      </w:tr>
      <w:tr w:rsidR="00626EE0" w14:paraId="5D2968CF" w14:textId="77777777" w:rsidTr="003757CC">
        <w:tc>
          <w:tcPr>
            <w:tcW w:w="4522" w:type="dxa"/>
          </w:tcPr>
          <w:p w14:paraId="6BAFB083" w14:textId="77777777" w:rsidR="00626EE0" w:rsidRPr="00DE6AAC" w:rsidRDefault="00626EE0" w:rsidP="003757CC">
            <w:pPr>
              <w:spacing w:line="276" w:lineRule="auto"/>
              <w:ind w:right="40"/>
              <w:rPr>
                <w:rFonts w:ascii="Calibri" w:eastAsia="Calibri" w:hAnsi="Calibri" w:cs="Calibri"/>
                <w:b/>
                <w:sz w:val="22"/>
              </w:rPr>
            </w:pPr>
            <w:r w:rsidRPr="00DE6AAC">
              <w:rPr>
                <w:rFonts w:eastAsia="Calibri Light" w:cstheme="minorHAnsi"/>
                <w:b/>
                <w:sz w:val="22"/>
                <w:szCs w:val="24"/>
              </w:rPr>
              <w:t>Supervisjon foregår ved</w:t>
            </w:r>
            <w:r w:rsidR="00DE6AAC" w:rsidRPr="00DE6AAC">
              <w:rPr>
                <w:rFonts w:eastAsia="Calibri Light" w:cstheme="minorHAnsi"/>
                <w:b/>
                <w:sz w:val="22"/>
                <w:szCs w:val="24"/>
              </w:rPr>
              <w:t>:</w:t>
            </w:r>
          </w:p>
        </w:tc>
        <w:tc>
          <w:tcPr>
            <w:tcW w:w="4522" w:type="dxa"/>
          </w:tcPr>
          <w:p w14:paraId="4E13802F" w14:textId="77777777" w:rsidR="00626EE0" w:rsidRPr="00C8680A" w:rsidRDefault="00626EE0" w:rsidP="003757CC">
            <w:pPr>
              <w:spacing w:line="276" w:lineRule="auto"/>
              <w:ind w:right="40"/>
              <w:rPr>
                <w:rFonts w:ascii="Calibri" w:eastAsia="Calibri" w:hAnsi="Calibri" w:cs="Calibri"/>
                <w:sz w:val="22"/>
                <w:szCs w:val="22"/>
              </w:rPr>
            </w:pPr>
            <w:r w:rsidRPr="00C8680A">
              <w:rPr>
                <w:rFonts w:eastAsia="Calibri Light" w:cstheme="minorHAnsi"/>
                <w:sz w:val="22"/>
                <w:szCs w:val="22"/>
              </w:rPr>
              <w:t xml:space="preserve">Tilstedeværelse og </w:t>
            </w:r>
            <w:r w:rsidR="00DE6AAC" w:rsidRPr="00F23793">
              <w:rPr>
                <w:rFonts w:eastAsia="Calibri Light" w:cstheme="minorHAnsi"/>
                <w:sz w:val="22"/>
                <w:szCs w:val="22"/>
              </w:rPr>
              <w:t>telefon</w:t>
            </w:r>
            <w:r w:rsidR="00DE6AAC">
              <w:rPr>
                <w:rFonts w:eastAsia="Calibri Light" w:cstheme="minorHAnsi"/>
                <w:sz w:val="22"/>
                <w:szCs w:val="22"/>
              </w:rPr>
              <w:t>/digitalt</w:t>
            </w:r>
          </w:p>
        </w:tc>
      </w:tr>
    </w:tbl>
    <w:p w14:paraId="18A6AFF5" w14:textId="77777777" w:rsidR="000B179E" w:rsidRDefault="000B179E" w:rsidP="18DDC018"/>
    <w:p w14:paraId="4DB90CEA" w14:textId="77777777" w:rsidR="00541A90" w:rsidRPr="00E77885" w:rsidRDefault="00541A90" w:rsidP="18DDC018">
      <w:pPr>
        <w:rPr>
          <w:color w:val="000000" w:themeColor="text1"/>
        </w:rPr>
      </w:pPr>
    </w:p>
    <w:p w14:paraId="4F314EB7" w14:textId="45B79B45" w:rsidR="00E8604F" w:rsidRPr="00541A90" w:rsidRDefault="00E8604F" w:rsidP="00730579">
      <w:pPr>
        <w:pStyle w:val="Overskrift2"/>
        <w:rPr>
          <w:b/>
          <w:bCs/>
          <w:color w:val="C00000"/>
        </w:rPr>
      </w:pPr>
      <w:bookmarkStart w:id="18" w:name="_Toc101443415"/>
      <w:r w:rsidRPr="00E77885">
        <w:rPr>
          <w:b/>
          <w:bCs/>
          <w:color w:val="000000" w:themeColor="text1"/>
        </w:rPr>
        <w:t xml:space="preserve">Læringsarena </w:t>
      </w:r>
      <w:r w:rsidR="00F50132" w:rsidRPr="00E77885">
        <w:rPr>
          <w:b/>
          <w:bCs/>
          <w:color w:val="000000" w:themeColor="text1"/>
        </w:rPr>
        <w:t>3</w:t>
      </w:r>
      <w:r w:rsidR="00340189" w:rsidRPr="00E77885">
        <w:rPr>
          <w:b/>
          <w:bCs/>
          <w:color w:val="000000" w:themeColor="text1"/>
        </w:rPr>
        <w:t>A</w:t>
      </w:r>
      <w:r w:rsidRPr="00E77885">
        <w:rPr>
          <w:b/>
          <w:bCs/>
          <w:color w:val="000000" w:themeColor="text1"/>
        </w:rPr>
        <w:t xml:space="preserve"> – Sykehjem </w:t>
      </w:r>
      <w:r w:rsidR="000B179E" w:rsidRPr="00E77885">
        <w:rPr>
          <w:b/>
          <w:bCs/>
          <w:color w:val="000000" w:themeColor="text1"/>
        </w:rPr>
        <w:t>(institusjonstjeneste)</w:t>
      </w:r>
      <w:r w:rsidR="0022390D">
        <w:rPr>
          <w:b/>
          <w:bCs/>
          <w:color w:val="000000" w:themeColor="text1"/>
        </w:rPr>
        <w:t xml:space="preserve"> </w:t>
      </w:r>
      <w:r w:rsidR="00936784" w:rsidRPr="00541A90">
        <w:rPr>
          <w:b/>
          <w:bCs/>
          <w:color w:val="C00000"/>
        </w:rPr>
        <w:t>[Slett dersom ikke aktuelt]</w:t>
      </w:r>
      <w:bookmarkEnd w:id="18"/>
    </w:p>
    <w:p w14:paraId="31A596ED" w14:textId="77777777" w:rsidR="000B179E" w:rsidRPr="00541A90" w:rsidRDefault="00F50132" w:rsidP="002C57C0">
      <w:pPr>
        <w:rPr>
          <w:color w:val="C00000"/>
        </w:rPr>
      </w:pPr>
      <w:r w:rsidRPr="00541A90">
        <w:rPr>
          <w:color w:val="C00000"/>
        </w:rPr>
        <w:t xml:space="preserve">Kort beskrivelse av aktuelle sykehjem. </w:t>
      </w:r>
    </w:p>
    <w:p w14:paraId="389BD0C6" w14:textId="77777777" w:rsidR="002C57C0" w:rsidRDefault="002C57C0" w:rsidP="002C57C0">
      <w:r>
        <w:t xml:space="preserve">Institusjonen har overlege full stilling, tilbyr veiledning og supervisjon, </w:t>
      </w:r>
      <w:r w:rsidR="00DE6AAC">
        <w:t xml:space="preserve">samt </w:t>
      </w:r>
      <w:r>
        <w:t xml:space="preserve">internundervisning. </w:t>
      </w:r>
    </w:p>
    <w:tbl>
      <w:tblPr>
        <w:tblStyle w:val="Tabellrutenett"/>
        <w:tblW w:w="0" w:type="auto"/>
        <w:tblLook w:val="04A0" w:firstRow="1" w:lastRow="0" w:firstColumn="1" w:lastColumn="0" w:noHBand="0" w:noVBand="1"/>
      </w:tblPr>
      <w:tblGrid>
        <w:gridCol w:w="4507"/>
        <w:gridCol w:w="4509"/>
      </w:tblGrid>
      <w:tr w:rsidR="00626EE0" w:rsidRPr="001C42EC" w14:paraId="50715913" w14:textId="77777777" w:rsidTr="00C8680A">
        <w:tc>
          <w:tcPr>
            <w:tcW w:w="4522" w:type="dxa"/>
            <w:shd w:val="clear" w:color="auto" w:fill="E9F3DF" w:themeFill="accent1" w:themeFillTint="33"/>
          </w:tcPr>
          <w:p w14:paraId="4CA50B21" w14:textId="77777777" w:rsidR="00626EE0" w:rsidRPr="001C42EC" w:rsidRDefault="00626EE0" w:rsidP="003757CC">
            <w:pPr>
              <w:spacing w:line="276" w:lineRule="auto"/>
              <w:ind w:right="40"/>
              <w:rPr>
                <w:rFonts w:ascii="Calibri" w:eastAsia="Calibri" w:hAnsi="Calibri" w:cs="Calibri"/>
                <w:b/>
                <w:sz w:val="24"/>
                <w:szCs w:val="24"/>
              </w:rPr>
            </w:pPr>
            <w:r w:rsidRPr="001C42EC">
              <w:rPr>
                <w:rFonts w:eastAsia="Calibri Light" w:cstheme="minorHAnsi"/>
                <w:b/>
                <w:sz w:val="24"/>
                <w:szCs w:val="24"/>
              </w:rPr>
              <w:t>Type læringsarena</w:t>
            </w:r>
          </w:p>
        </w:tc>
        <w:tc>
          <w:tcPr>
            <w:tcW w:w="4522" w:type="dxa"/>
            <w:shd w:val="clear" w:color="auto" w:fill="E9F3DF" w:themeFill="accent1" w:themeFillTint="33"/>
          </w:tcPr>
          <w:p w14:paraId="72A8CA9A" w14:textId="77777777" w:rsidR="00626EE0" w:rsidRPr="001C42EC" w:rsidRDefault="003757CC" w:rsidP="003757CC">
            <w:pPr>
              <w:spacing w:line="276" w:lineRule="auto"/>
              <w:ind w:right="40"/>
              <w:rPr>
                <w:rFonts w:ascii="Calibri" w:eastAsia="Calibri" w:hAnsi="Calibri" w:cs="Calibri"/>
                <w:b/>
                <w:sz w:val="24"/>
                <w:szCs w:val="24"/>
              </w:rPr>
            </w:pPr>
            <w:r w:rsidRPr="001C42EC">
              <w:rPr>
                <w:rFonts w:ascii="Calibri" w:eastAsia="Calibri" w:hAnsi="Calibri" w:cs="Calibri"/>
                <w:b/>
                <w:sz w:val="24"/>
                <w:szCs w:val="24"/>
              </w:rPr>
              <w:t>Institusjonstjeneste i sykehjem</w:t>
            </w:r>
          </w:p>
        </w:tc>
      </w:tr>
      <w:tr w:rsidR="00626EE0" w14:paraId="52C4F2C1" w14:textId="77777777" w:rsidTr="003757CC">
        <w:tc>
          <w:tcPr>
            <w:tcW w:w="4522" w:type="dxa"/>
          </w:tcPr>
          <w:p w14:paraId="277313BB" w14:textId="77777777" w:rsidR="00626EE0" w:rsidRDefault="00626EE0" w:rsidP="003757CC">
            <w:pPr>
              <w:spacing w:line="321" w:lineRule="exact"/>
              <w:rPr>
                <w:rFonts w:eastAsia="Calibri" w:cstheme="minorHAnsi"/>
                <w:b/>
                <w:color w:val="C00000"/>
                <w:sz w:val="22"/>
                <w:szCs w:val="22"/>
              </w:rPr>
            </w:pPr>
            <w:r w:rsidRPr="000E6080">
              <w:rPr>
                <w:rFonts w:eastAsia="Calibri" w:cstheme="minorHAnsi"/>
                <w:b/>
                <w:sz w:val="22"/>
                <w:szCs w:val="22"/>
              </w:rPr>
              <w:t>Lokalisasjon</w:t>
            </w:r>
            <w:r w:rsidR="001C42EC">
              <w:rPr>
                <w:rFonts w:eastAsia="Calibri" w:cstheme="minorHAnsi"/>
                <w:b/>
                <w:sz w:val="22"/>
                <w:szCs w:val="22"/>
              </w:rPr>
              <w:t>:</w:t>
            </w:r>
            <w:r>
              <w:rPr>
                <w:rFonts w:eastAsia="Calibri" w:cstheme="minorHAnsi"/>
                <w:b/>
                <w:sz w:val="22"/>
                <w:szCs w:val="22"/>
              </w:rPr>
              <w:t xml:space="preserve"> </w:t>
            </w:r>
            <w:r w:rsidR="001C42EC" w:rsidRPr="001C42EC">
              <w:rPr>
                <w:rFonts w:eastAsia="Calibri" w:cstheme="minorHAnsi"/>
                <w:b/>
                <w:color w:val="C00000"/>
                <w:sz w:val="22"/>
                <w:szCs w:val="22"/>
              </w:rPr>
              <w:t>[</w:t>
            </w:r>
            <w:r w:rsidR="00A05CE6">
              <w:rPr>
                <w:rFonts w:eastAsia="Calibri" w:cstheme="minorHAnsi"/>
                <w:b/>
                <w:color w:val="C00000"/>
                <w:sz w:val="22"/>
                <w:szCs w:val="22"/>
              </w:rPr>
              <w:t>N</w:t>
            </w:r>
            <w:r w:rsidRPr="001C42EC">
              <w:rPr>
                <w:rFonts w:eastAsia="Calibri" w:cstheme="minorHAnsi"/>
                <w:b/>
                <w:color w:val="C00000"/>
                <w:sz w:val="22"/>
                <w:szCs w:val="22"/>
              </w:rPr>
              <w:t>avn institusjon</w:t>
            </w:r>
            <w:r w:rsidR="001C42EC">
              <w:rPr>
                <w:rFonts w:eastAsia="Calibri" w:cstheme="minorHAnsi"/>
                <w:b/>
                <w:color w:val="C00000"/>
                <w:sz w:val="22"/>
                <w:szCs w:val="22"/>
              </w:rPr>
              <w:t>]</w:t>
            </w:r>
          </w:p>
          <w:p w14:paraId="04C8C102" w14:textId="77777777" w:rsidR="00C8680A" w:rsidRPr="000E6080" w:rsidRDefault="00C8680A" w:rsidP="003757CC">
            <w:pPr>
              <w:spacing w:line="321" w:lineRule="exact"/>
              <w:rPr>
                <w:rFonts w:ascii="Calibri" w:eastAsia="Calibri" w:hAnsi="Calibri" w:cs="Calibri"/>
                <w:b/>
                <w:sz w:val="22"/>
                <w:szCs w:val="22"/>
              </w:rPr>
            </w:pPr>
          </w:p>
        </w:tc>
        <w:tc>
          <w:tcPr>
            <w:tcW w:w="4522" w:type="dxa"/>
          </w:tcPr>
          <w:p w14:paraId="24A11590" w14:textId="77777777" w:rsidR="00626EE0" w:rsidRPr="000E6080" w:rsidRDefault="00626EE0" w:rsidP="003757CC">
            <w:pPr>
              <w:spacing w:line="276" w:lineRule="auto"/>
              <w:ind w:right="40"/>
              <w:rPr>
                <w:rFonts w:ascii="Calibri" w:eastAsia="Calibri" w:hAnsi="Calibri" w:cs="Calibri"/>
                <w:sz w:val="24"/>
                <w:szCs w:val="24"/>
              </w:rPr>
            </w:pPr>
          </w:p>
        </w:tc>
      </w:tr>
      <w:tr w:rsidR="00626EE0" w14:paraId="33FBC182" w14:textId="77777777" w:rsidTr="003757CC">
        <w:tc>
          <w:tcPr>
            <w:tcW w:w="4522" w:type="dxa"/>
          </w:tcPr>
          <w:p w14:paraId="68A1ADDA" w14:textId="77777777" w:rsidR="00626EE0" w:rsidRPr="00C8680A" w:rsidRDefault="00626EE0" w:rsidP="003757CC">
            <w:pPr>
              <w:spacing w:line="276" w:lineRule="auto"/>
              <w:ind w:right="40"/>
              <w:rPr>
                <w:rFonts w:ascii="Calibri" w:eastAsia="Calibri" w:hAnsi="Calibri" w:cs="Calibri"/>
                <w:bCs/>
                <w:sz w:val="22"/>
                <w:szCs w:val="22"/>
              </w:rPr>
            </w:pPr>
            <w:r w:rsidRPr="000E6080">
              <w:rPr>
                <w:rFonts w:eastAsia="Calibri Light" w:cstheme="minorHAnsi"/>
                <w:b/>
                <w:sz w:val="22"/>
                <w:szCs w:val="22"/>
              </w:rPr>
              <w:t xml:space="preserve">ALM: </w:t>
            </w:r>
            <w:r w:rsidRPr="00C8680A">
              <w:rPr>
                <w:rFonts w:eastAsia="Calibri Light" w:cstheme="minorHAnsi"/>
                <w:bCs/>
                <w:sz w:val="22"/>
                <w:szCs w:val="22"/>
              </w:rPr>
              <w:t>Læringsaktiviteter tilknyttet læringsmål som kan helt eller delvis oppnås</w:t>
            </w:r>
            <w:r w:rsidR="00DE6AAC">
              <w:rPr>
                <w:rFonts w:eastAsia="Calibri Light" w:cstheme="minorHAnsi"/>
                <w:bCs/>
                <w:sz w:val="22"/>
                <w:szCs w:val="22"/>
              </w:rPr>
              <w:t xml:space="preserve">. </w:t>
            </w:r>
          </w:p>
          <w:p w14:paraId="1D9778F0" w14:textId="77777777" w:rsidR="00626EE0" w:rsidRPr="00C8680A" w:rsidRDefault="00626EE0" w:rsidP="003757CC">
            <w:pPr>
              <w:rPr>
                <w:rFonts w:ascii="Calibri" w:eastAsia="Calibri" w:hAnsi="Calibri" w:cs="Calibri"/>
                <w:bCs/>
                <w:sz w:val="22"/>
                <w:szCs w:val="22"/>
              </w:rPr>
            </w:pPr>
          </w:p>
          <w:p w14:paraId="57074283" w14:textId="77777777" w:rsidR="00626EE0" w:rsidRPr="000E6080" w:rsidRDefault="00626EE0" w:rsidP="003757CC">
            <w:pPr>
              <w:rPr>
                <w:rFonts w:ascii="Calibri" w:eastAsia="Calibri" w:hAnsi="Calibri" w:cs="Calibri"/>
                <w:sz w:val="22"/>
                <w:szCs w:val="22"/>
              </w:rPr>
            </w:pPr>
          </w:p>
          <w:p w14:paraId="4C8F85B0" w14:textId="77777777" w:rsidR="00626EE0" w:rsidRPr="000E6080" w:rsidRDefault="00626EE0" w:rsidP="003757CC">
            <w:pPr>
              <w:rPr>
                <w:rFonts w:ascii="Calibri" w:eastAsia="Calibri" w:hAnsi="Calibri" w:cs="Calibri"/>
                <w:sz w:val="22"/>
                <w:szCs w:val="22"/>
              </w:rPr>
            </w:pPr>
          </w:p>
          <w:p w14:paraId="39089292" w14:textId="77777777" w:rsidR="00626EE0" w:rsidRPr="000E6080" w:rsidRDefault="00626EE0" w:rsidP="003757CC">
            <w:pPr>
              <w:rPr>
                <w:rFonts w:ascii="Calibri" w:eastAsia="Calibri" w:hAnsi="Calibri" w:cs="Calibri"/>
                <w:sz w:val="22"/>
                <w:szCs w:val="22"/>
              </w:rPr>
            </w:pPr>
          </w:p>
          <w:p w14:paraId="18EBB885" w14:textId="77777777" w:rsidR="00626EE0" w:rsidRPr="000E6080" w:rsidRDefault="00626EE0" w:rsidP="003757CC">
            <w:pPr>
              <w:tabs>
                <w:tab w:val="left" w:pos="1628"/>
              </w:tabs>
              <w:rPr>
                <w:rFonts w:ascii="Calibri" w:eastAsia="Calibri" w:hAnsi="Calibri" w:cs="Calibri"/>
                <w:sz w:val="22"/>
                <w:szCs w:val="22"/>
              </w:rPr>
            </w:pPr>
            <w:r w:rsidRPr="000E6080">
              <w:rPr>
                <w:rFonts w:ascii="Calibri" w:eastAsia="Calibri" w:hAnsi="Calibri" w:cs="Calibri"/>
                <w:sz w:val="22"/>
                <w:szCs w:val="22"/>
              </w:rPr>
              <w:tab/>
            </w:r>
          </w:p>
        </w:tc>
        <w:tc>
          <w:tcPr>
            <w:tcW w:w="4522" w:type="dxa"/>
          </w:tcPr>
          <w:p w14:paraId="261272C0" w14:textId="77777777" w:rsidR="00DE6AAC" w:rsidRDefault="00626EE0" w:rsidP="00DE6AAC">
            <w:pPr>
              <w:spacing w:line="276" w:lineRule="auto"/>
              <w:ind w:right="40"/>
              <w:rPr>
                <w:rFonts w:ascii="Calibri" w:eastAsia="Calibri" w:hAnsi="Calibri" w:cs="Calibri"/>
                <w:b/>
                <w:bCs/>
                <w:sz w:val="22"/>
                <w:szCs w:val="22"/>
              </w:rPr>
            </w:pPr>
            <w:r w:rsidRPr="00DE6AAC">
              <w:rPr>
                <w:rFonts w:ascii="Calibri" w:eastAsia="Calibri" w:hAnsi="Calibri" w:cs="Calibri"/>
                <w:b/>
                <w:bCs/>
                <w:sz w:val="22"/>
                <w:szCs w:val="22"/>
              </w:rPr>
              <w:t>ALM 055 og 085</w:t>
            </w:r>
          </w:p>
          <w:p w14:paraId="2CC8FE93" w14:textId="77777777" w:rsidR="00936784" w:rsidRPr="006C410D" w:rsidRDefault="00936784" w:rsidP="00DE6AAC">
            <w:pPr>
              <w:spacing w:line="276" w:lineRule="auto"/>
              <w:ind w:right="40"/>
              <w:rPr>
                <w:rFonts w:eastAsia="Calibri Light" w:cstheme="minorHAnsi"/>
                <w:sz w:val="22"/>
                <w:szCs w:val="22"/>
              </w:rPr>
            </w:pPr>
            <w:r w:rsidRPr="006C410D">
              <w:rPr>
                <w:rFonts w:eastAsia="Calibri Light" w:cstheme="minorHAnsi"/>
                <w:sz w:val="22"/>
                <w:szCs w:val="22"/>
              </w:rPr>
              <w:t>ALM 002-004 (delvis), ALM 008, ALM 009 (delvis), ALM 012 (delvis), ALM 017 (delvis),</w:t>
            </w:r>
          </w:p>
          <w:p w14:paraId="35DB2A8A" w14:textId="77777777" w:rsidR="00936784" w:rsidRPr="000E6080" w:rsidRDefault="00936784" w:rsidP="00936784">
            <w:pPr>
              <w:spacing w:line="276" w:lineRule="auto"/>
              <w:ind w:right="40"/>
              <w:rPr>
                <w:rFonts w:ascii="Calibri" w:eastAsia="Calibri" w:hAnsi="Calibri" w:cs="Calibri"/>
                <w:sz w:val="24"/>
                <w:szCs w:val="24"/>
              </w:rPr>
            </w:pPr>
            <w:r w:rsidRPr="006C410D">
              <w:rPr>
                <w:rFonts w:eastAsia="Calibri Light" w:cstheme="minorHAnsi"/>
                <w:sz w:val="22"/>
                <w:szCs w:val="22"/>
              </w:rPr>
              <w:t>ALM 018, ALM 019 (delvis), ALM 021 (delvis), ALM 028 (delvis), ALM 029-030, ALM 031-032 (delvis), ALM 034-050, ALM 051 (delvis), ALM 052-054, ALM 057, ALM 060, ALM 061 (delvis), ALM 062, ALM 063-069 (delvis), ALM 070-077, ALM 078 (delvis), ALM 080-081 (delvis), ALM 082-084</w:t>
            </w:r>
          </w:p>
        </w:tc>
      </w:tr>
      <w:tr w:rsidR="00626EE0" w14:paraId="3F6E4E8D" w14:textId="77777777" w:rsidTr="003757CC">
        <w:tc>
          <w:tcPr>
            <w:tcW w:w="4522" w:type="dxa"/>
          </w:tcPr>
          <w:p w14:paraId="5C3B55BE" w14:textId="77777777" w:rsidR="00626EE0" w:rsidRPr="000E6080" w:rsidRDefault="00626EE0" w:rsidP="003757CC">
            <w:pPr>
              <w:spacing w:line="276" w:lineRule="auto"/>
              <w:ind w:right="40"/>
              <w:rPr>
                <w:rFonts w:ascii="Calibri" w:eastAsia="Calibri" w:hAnsi="Calibri" w:cs="Calibri"/>
                <w:b/>
                <w:sz w:val="22"/>
                <w:szCs w:val="22"/>
              </w:rPr>
            </w:pPr>
            <w:r w:rsidRPr="000E6080">
              <w:rPr>
                <w:rFonts w:eastAsia="Calibri Light" w:cstheme="minorHAnsi"/>
                <w:b/>
                <w:sz w:val="22"/>
                <w:szCs w:val="22"/>
              </w:rPr>
              <w:t xml:space="preserve">FKM: </w:t>
            </w:r>
            <w:r w:rsidRPr="00C8680A">
              <w:rPr>
                <w:rFonts w:eastAsia="Calibri Light" w:cstheme="minorHAnsi"/>
                <w:bCs/>
                <w:sz w:val="22"/>
                <w:szCs w:val="22"/>
              </w:rPr>
              <w:t>Læringsaktiviteter tilknyttet læringsmål som kan helt eller delvis oppnås</w:t>
            </w:r>
            <w:r w:rsidR="00DE6AAC">
              <w:rPr>
                <w:rFonts w:eastAsia="Calibri Light" w:cstheme="minorHAnsi"/>
                <w:bCs/>
                <w:sz w:val="22"/>
                <w:szCs w:val="22"/>
              </w:rPr>
              <w:t xml:space="preserve">. </w:t>
            </w:r>
          </w:p>
        </w:tc>
        <w:tc>
          <w:tcPr>
            <w:tcW w:w="4522" w:type="dxa"/>
          </w:tcPr>
          <w:p w14:paraId="6B5538BB" w14:textId="77777777" w:rsidR="00626EE0" w:rsidRPr="000E6080" w:rsidRDefault="00626EE0" w:rsidP="003757CC">
            <w:pPr>
              <w:spacing w:line="276" w:lineRule="auto"/>
              <w:ind w:right="40"/>
              <w:rPr>
                <w:rFonts w:ascii="Calibri" w:eastAsia="Calibri" w:hAnsi="Calibri" w:cs="Calibri"/>
                <w:sz w:val="24"/>
                <w:szCs w:val="24"/>
              </w:rPr>
            </w:pPr>
            <w:r w:rsidRPr="000E6080">
              <w:rPr>
                <w:rFonts w:eastAsia="Calibri Light" w:cstheme="minorHAnsi"/>
                <w:sz w:val="24"/>
                <w:szCs w:val="24"/>
              </w:rPr>
              <w:t xml:space="preserve">Alle FKM </w:t>
            </w:r>
          </w:p>
        </w:tc>
      </w:tr>
      <w:tr w:rsidR="00626EE0" w14:paraId="47FEAA00" w14:textId="77777777" w:rsidTr="003757CC">
        <w:tc>
          <w:tcPr>
            <w:tcW w:w="4522" w:type="dxa"/>
          </w:tcPr>
          <w:p w14:paraId="05C8515E" w14:textId="77777777" w:rsidR="00626EE0" w:rsidRPr="00DE6AAC" w:rsidRDefault="00626EE0" w:rsidP="003757CC">
            <w:pPr>
              <w:spacing w:line="276" w:lineRule="auto"/>
              <w:ind w:right="40"/>
              <w:rPr>
                <w:rFonts w:ascii="Calibri" w:eastAsia="Calibri" w:hAnsi="Calibri" w:cs="Calibri"/>
                <w:b/>
                <w:sz w:val="22"/>
                <w:szCs w:val="22"/>
              </w:rPr>
            </w:pPr>
            <w:r w:rsidRPr="00DE6AAC">
              <w:rPr>
                <w:rFonts w:eastAsia="Calibri Light" w:cstheme="minorHAnsi"/>
                <w:b/>
                <w:sz w:val="22"/>
                <w:szCs w:val="22"/>
              </w:rPr>
              <w:t>Supervisjon foregår ved</w:t>
            </w:r>
            <w:r w:rsidR="00DE6AAC">
              <w:rPr>
                <w:rFonts w:eastAsia="Calibri Light" w:cstheme="minorHAnsi"/>
                <w:b/>
                <w:sz w:val="22"/>
                <w:szCs w:val="22"/>
              </w:rPr>
              <w:t>:</w:t>
            </w:r>
          </w:p>
        </w:tc>
        <w:tc>
          <w:tcPr>
            <w:tcW w:w="4522" w:type="dxa"/>
          </w:tcPr>
          <w:p w14:paraId="70E623F7" w14:textId="77777777" w:rsidR="00626EE0" w:rsidRPr="000E6080" w:rsidRDefault="00626EE0" w:rsidP="003757CC">
            <w:pPr>
              <w:spacing w:line="276" w:lineRule="auto"/>
              <w:ind w:right="40"/>
              <w:rPr>
                <w:rFonts w:ascii="Calibri" w:eastAsia="Calibri" w:hAnsi="Calibri" w:cs="Calibri"/>
                <w:sz w:val="24"/>
                <w:szCs w:val="24"/>
              </w:rPr>
            </w:pPr>
            <w:r w:rsidRPr="000E6080">
              <w:rPr>
                <w:rFonts w:eastAsia="Calibri Light" w:cstheme="minorHAnsi"/>
                <w:sz w:val="24"/>
                <w:szCs w:val="24"/>
              </w:rPr>
              <w:t xml:space="preserve">Tilstedeværelse og </w:t>
            </w:r>
            <w:r w:rsidR="00DE6AAC" w:rsidRPr="00F23793">
              <w:rPr>
                <w:rFonts w:eastAsia="Calibri Light" w:cstheme="minorHAnsi"/>
                <w:sz w:val="22"/>
                <w:szCs w:val="22"/>
              </w:rPr>
              <w:t>telefon</w:t>
            </w:r>
            <w:r w:rsidR="00DE6AAC">
              <w:rPr>
                <w:rFonts w:eastAsia="Calibri Light" w:cstheme="minorHAnsi"/>
                <w:sz w:val="22"/>
                <w:szCs w:val="22"/>
              </w:rPr>
              <w:t>/digitalt</w:t>
            </w:r>
          </w:p>
        </w:tc>
      </w:tr>
    </w:tbl>
    <w:p w14:paraId="0FCC91CD" w14:textId="77777777" w:rsidR="18DDC018" w:rsidRDefault="18DDC018" w:rsidP="18DDC018"/>
    <w:p w14:paraId="36022A1C" w14:textId="77777777" w:rsidR="00402B97" w:rsidRDefault="00402B97" w:rsidP="18DDC018"/>
    <w:p w14:paraId="0C163656" w14:textId="77777777" w:rsidR="00F50132" w:rsidRDefault="00F50132">
      <w:pPr>
        <w:rPr>
          <w:rFonts w:asciiTheme="majorHAnsi" w:eastAsiaTheme="majorEastAsia" w:hAnsiTheme="majorHAnsi" w:cstheme="majorBidi"/>
          <w:b/>
          <w:bCs/>
          <w:color w:val="6D9F3C" w:themeColor="accent1" w:themeShade="BF"/>
          <w:sz w:val="26"/>
          <w:szCs w:val="26"/>
        </w:rPr>
      </w:pPr>
      <w:r>
        <w:rPr>
          <w:b/>
          <w:bCs/>
        </w:rPr>
        <w:br w:type="page"/>
      </w:r>
    </w:p>
    <w:p w14:paraId="4B2F43A1" w14:textId="725E2331" w:rsidR="67936F8B" w:rsidRPr="00541A90" w:rsidRDefault="67936F8B" w:rsidP="18DDC018">
      <w:pPr>
        <w:pStyle w:val="Overskrift2"/>
        <w:rPr>
          <w:rFonts w:ascii="Calibri Light" w:hAnsi="Calibri Light"/>
          <w:b/>
          <w:bCs/>
          <w:color w:val="C00000"/>
        </w:rPr>
      </w:pPr>
      <w:bookmarkStart w:id="19" w:name="_Toc101443416"/>
      <w:r w:rsidRPr="00E77885">
        <w:rPr>
          <w:b/>
          <w:bCs/>
          <w:color w:val="000000" w:themeColor="text1"/>
        </w:rPr>
        <w:lastRenderedPageBreak/>
        <w:t xml:space="preserve">Læringsarena </w:t>
      </w:r>
      <w:r w:rsidR="000B179E" w:rsidRPr="00E77885">
        <w:rPr>
          <w:b/>
          <w:bCs/>
          <w:color w:val="000000" w:themeColor="text1"/>
        </w:rPr>
        <w:t>4</w:t>
      </w:r>
      <w:r w:rsidRPr="00E77885">
        <w:rPr>
          <w:b/>
          <w:bCs/>
          <w:color w:val="000000" w:themeColor="text1"/>
        </w:rPr>
        <w:t xml:space="preserve"> </w:t>
      </w:r>
      <w:r w:rsidR="00E8604F" w:rsidRPr="00E77885">
        <w:rPr>
          <w:b/>
          <w:bCs/>
          <w:color w:val="000000" w:themeColor="text1"/>
        </w:rPr>
        <w:t xml:space="preserve">- </w:t>
      </w:r>
      <w:r w:rsidRPr="00E77885">
        <w:rPr>
          <w:b/>
          <w:bCs/>
          <w:color w:val="000000" w:themeColor="text1"/>
        </w:rPr>
        <w:t>KAD</w:t>
      </w:r>
      <w:r w:rsidR="00E8604F" w:rsidRPr="00E77885">
        <w:rPr>
          <w:b/>
          <w:bCs/>
          <w:color w:val="000000" w:themeColor="text1"/>
        </w:rPr>
        <w:t>/ØHD</w:t>
      </w:r>
      <w:r w:rsidR="00936784" w:rsidRPr="00E77885">
        <w:rPr>
          <w:b/>
          <w:bCs/>
          <w:color w:val="000000" w:themeColor="text1"/>
        </w:rPr>
        <w:t xml:space="preserve"> </w:t>
      </w:r>
      <w:r w:rsidR="000B179E" w:rsidRPr="00E77885">
        <w:rPr>
          <w:b/>
          <w:bCs/>
          <w:color w:val="000000" w:themeColor="text1"/>
        </w:rPr>
        <w:t>(allmennmedisinsk tjeneste)</w:t>
      </w:r>
      <w:r w:rsidR="0022390D">
        <w:rPr>
          <w:b/>
          <w:bCs/>
          <w:color w:val="000000" w:themeColor="text1"/>
        </w:rPr>
        <w:t xml:space="preserve"> </w:t>
      </w:r>
      <w:r w:rsidR="00936784" w:rsidRPr="00541A90">
        <w:rPr>
          <w:b/>
          <w:bCs/>
          <w:color w:val="C00000"/>
        </w:rPr>
        <w:t>[Slett dersom ikke aktuelt]</w:t>
      </w:r>
      <w:bookmarkEnd w:id="19"/>
    </w:p>
    <w:p w14:paraId="6F424EC7" w14:textId="77777777" w:rsidR="00626EE0" w:rsidRPr="00541A90" w:rsidRDefault="00133147" w:rsidP="00722860">
      <w:pPr>
        <w:rPr>
          <w:color w:val="C00000"/>
        </w:rPr>
      </w:pPr>
      <w:r w:rsidRPr="00541A90">
        <w:rPr>
          <w:color w:val="C00000"/>
        </w:rPr>
        <w:t xml:space="preserve">Kort beskrivelse av aktuelle </w:t>
      </w:r>
      <w:r w:rsidR="00553CBE" w:rsidRPr="00541A90">
        <w:rPr>
          <w:color w:val="C00000"/>
        </w:rPr>
        <w:t>KAD</w:t>
      </w:r>
      <w:r w:rsidR="00DE6AAC" w:rsidRPr="00541A90">
        <w:rPr>
          <w:color w:val="C00000"/>
        </w:rPr>
        <w:t>/ØHD</w:t>
      </w:r>
      <w:r w:rsidR="7B03D396" w:rsidRPr="00541A90">
        <w:rPr>
          <w:color w:val="C00000"/>
        </w:rPr>
        <w:t xml:space="preserve">. </w:t>
      </w:r>
    </w:p>
    <w:tbl>
      <w:tblPr>
        <w:tblStyle w:val="Tabellrutenett"/>
        <w:tblW w:w="0" w:type="auto"/>
        <w:tblLook w:val="04A0" w:firstRow="1" w:lastRow="0" w:firstColumn="1" w:lastColumn="0" w:noHBand="0" w:noVBand="1"/>
      </w:tblPr>
      <w:tblGrid>
        <w:gridCol w:w="4509"/>
        <w:gridCol w:w="4507"/>
      </w:tblGrid>
      <w:tr w:rsidR="00626EE0" w14:paraId="5A1BCB58" w14:textId="77777777" w:rsidTr="00B32CDE">
        <w:tc>
          <w:tcPr>
            <w:tcW w:w="4522" w:type="dxa"/>
            <w:shd w:val="clear" w:color="auto" w:fill="E9F3DF" w:themeFill="accent1" w:themeFillTint="33"/>
          </w:tcPr>
          <w:p w14:paraId="5DD51995" w14:textId="77777777" w:rsidR="00626EE0" w:rsidRPr="000E6080" w:rsidRDefault="00626EE0" w:rsidP="003757CC">
            <w:pPr>
              <w:spacing w:line="276" w:lineRule="auto"/>
              <w:ind w:right="40"/>
              <w:rPr>
                <w:rFonts w:ascii="Calibri" w:eastAsia="Calibri" w:hAnsi="Calibri" w:cs="Calibri"/>
                <w:b/>
                <w:sz w:val="22"/>
                <w:szCs w:val="22"/>
              </w:rPr>
            </w:pPr>
            <w:r w:rsidRPr="000E6080">
              <w:rPr>
                <w:rFonts w:eastAsia="Calibri Light" w:cstheme="minorHAnsi"/>
                <w:b/>
                <w:sz w:val="22"/>
                <w:szCs w:val="22"/>
              </w:rPr>
              <w:t xml:space="preserve">Type </w:t>
            </w:r>
            <w:r w:rsidR="00DE6AAC">
              <w:rPr>
                <w:rFonts w:eastAsia="Calibri Light" w:cstheme="minorHAnsi"/>
                <w:b/>
                <w:sz w:val="22"/>
                <w:szCs w:val="22"/>
              </w:rPr>
              <w:t>l</w:t>
            </w:r>
            <w:r w:rsidRPr="000E6080">
              <w:rPr>
                <w:rFonts w:eastAsia="Calibri Light" w:cstheme="minorHAnsi"/>
                <w:b/>
                <w:sz w:val="22"/>
                <w:szCs w:val="22"/>
              </w:rPr>
              <w:t>æringsarena</w:t>
            </w:r>
          </w:p>
        </w:tc>
        <w:tc>
          <w:tcPr>
            <w:tcW w:w="4522" w:type="dxa"/>
            <w:shd w:val="clear" w:color="auto" w:fill="E9F3DF" w:themeFill="accent1" w:themeFillTint="33"/>
          </w:tcPr>
          <w:p w14:paraId="53435B8B" w14:textId="77777777" w:rsidR="00626EE0" w:rsidRPr="000E6080" w:rsidRDefault="00626EE0" w:rsidP="003757CC">
            <w:pPr>
              <w:spacing w:line="276" w:lineRule="auto"/>
              <w:ind w:right="40"/>
              <w:rPr>
                <w:rFonts w:ascii="Calibri" w:eastAsia="Calibri" w:hAnsi="Calibri" w:cs="Calibri"/>
                <w:b/>
                <w:sz w:val="24"/>
                <w:szCs w:val="24"/>
              </w:rPr>
            </w:pPr>
            <w:r w:rsidRPr="000E6080">
              <w:rPr>
                <w:rFonts w:ascii="Calibri" w:eastAsia="Calibri" w:hAnsi="Calibri" w:cs="Calibri"/>
                <w:b/>
                <w:sz w:val="24"/>
                <w:szCs w:val="24"/>
              </w:rPr>
              <w:t>KAD</w:t>
            </w:r>
            <w:r w:rsidR="00DE6AAC">
              <w:rPr>
                <w:rFonts w:ascii="Calibri" w:eastAsia="Calibri" w:hAnsi="Calibri" w:cs="Calibri"/>
                <w:b/>
                <w:sz w:val="24"/>
                <w:szCs w:val="24"/>
              </w:rPr>
              <w:t>/ØHD</w:t>
            </w:r>
          </w:p>
        </w:tc>
      </w:tr>
      <w:tr w:rsidR="00626EE0" w14:paraId="4343B433" w14:textId="77777777" w:rsidTr="003757CC">
        <w:tc>
          <w:tcPr>
            <w:tcW w:w="4522" w:type="dxa"/>
          </w:tcPr>
          <w:p w14:paraId="7754E5BA" w14:textId="77777777" w:rsidR="00626EE0" w:rsidRPr="001C42EC" w:rsidRDefault="00626EE0" w:rsidP="003757CC">
            <w:pPr>
              <w:spacing w:line="321" w:lineRule="exact"/>
              <w:rPr>
                <w:rFonts w:ascii="Calibri" w:eastAsia="Calibri" w:hAnsi="Calibri" w:cs="Calibri"/>
                <w:b/>
                <w:color w:val="C00000"/>
                <w:sz w:val="22"/>
                <w:szCs w:val="22"/>
              </w:rPr>
            </w:pPr>
            <w:r w:rsidRPr="000E6080">
              <w:rPr>
                <w:rFonts w:eastAsia="Calibri" w:cstheme="minorHAnsi"/>
                <w:b/>
                <w:sz w:val="22"/>
                <w:szCs w:val="22"/>
              </w:rPr>
              <w:t>Lokalisasjon</w:t>
            </w:r>
            <w:r w:rsidR="001C42EC">
              <w:rPr>
                <w:rFonts w:eastAsia="Calibri" w:cstheme="minorHAnsi"/>
                <w:b/>
                <w:sz w:val="22"/>
                <w:szCs w:val="22"/>
              </w:rPr>
              <w:t xml:space="preserve">: </w:t>
            </w:r>
            <w:r w:rsidR="001C42EC">
              <w:rPr>
                <w:rFonts w:eastAsia="Calibri" w:cstheme="minorHAnsi"/>
                <w:b/>
                <w:color w:val="C00000"/>
                <w:sz w:val="22"/>
                <w:szCs w:val="22"/>
              </w:rPr>
              <w:t>[Navn</w:t>
            </w:r>
            <w:r w:rsidR="006E203D">
              <w:rPr>
                <w:rFonts w:eastAsia="Calibri" w:cstheme="minorHAnsi"/>
                <w:b/>
                <w:color w:val="C00000"/>
                <w:sz w:val="22"/>
                <w:szCs w:val="22"/>
              </w:rPr>
              <w:t xml:space="preserve"> læringsarena</w:t>
            </w:r>
            <w:r w:rsidR="001C42EC">
              <w:rPr>
                <w:rFonts w:eastAsia="Calibri" w:cstheme="minorHAnsi"/>
                <w:b/>
                <w:color w:val="C00000"/>
                <w:sz w:val="22"/>
                <w:szCs w:val="22"/>
              </w:rPr>
              <w:t>]</w:t>
            </w:r>
          </w:p>
        </w:tc>
        <w:tc>
          <w:tcPr>
            <w:tcW w:w="4522" w:type="dxa"/>
          </w:tcPr>
          <w:p w14:paraId="0EFE0CF4" w14:textId="77777777" w:rsidR="00626EE0" w:rsidRPr="000E6080" w:rsidRDefault="00626EE0" w:rsidP="003757CC">
            <w:pPr>
              <w:spacing w:line="276" w:lineRule="auto"/>
              <w:ind w:right="40"/>
              <w:rPr>
                <w:rFonts w:ascii="Calibri" w:eastAsia="Calibri" w:hAnsi="Calibri" w:cs="Calibri"/>
                <w:sz w:val="24"/>
                <w:szCs w:val="24"/>
              </w:rPr>
            </w:pPr>
          </w:p>
        </w:tc>
      </w:tr>
      <w:tr w:rsidR="00626EE0" w14:paraId="13179015" w14:textId="77777777" w:rsidTr="003757CC">
        <w:tc>
          <w:tcPr>
            <w:tcW w:w="4522" w:type="dxa"/>
          </w:tcPr>
          <w:p w14:paraId="1764CDEA" w14:textId="77777777" w:rsidR="00626EE0" w:rsidRPr="000E6080" w:rsidRDefault="00626EE0" w:rsidP="003757CC">
            <w:pPr>
              <w:spacing w:line="276" w:lineRule="auto"/>
              <w:ind w:right="40"/>
              <w:rPr>
                <w:rFonts w:ascii="Calibri" w:eastAsia="Calibri" w:hAnsi="Calibri" w:cs="Calibri"/>
                <w:b/>
                <w:sz w:val="22"/>
                <w:szCs w:val="22"/>
              </w:rPr>
            </w:pPr>
            <w:r w:rsidRPr="000E6080">
              <w:rPr>
                <w:rFonts w:eastAsia="Calibri Light" w:cstheme="minorHAnsi"/>
                <w:b/>
                <w:sz w:val="22"/>
                <w:szCs w:val="22"/>
              </w:rPr>
              <w:t xml:space="preserve">ALM: </w:t>
            </w:r>
            <w:r w:rsidRPr="00870F60">
              <w:rPr>
                <w:rFonts w:eastAsia="Calibri Light" w:cstheme="minorHAnsi"/>
                <w:bCs/>
                <w:sz w:val="22"/>
                <w:szCs w:val="22"/>
              </w:rPr>
              <w:t>Læringsaktiviteter tilknyttet læringsmål som kan helt eller delvis oppnås</w:t>
            </w:r>
            <w:r w:rsidR="00DE6AAC">
              <w:rPr>
                <w:rFonts w:eastAsia="Calibri Light" w:cstheme="minorHAnsi"/>
                <w:bCs/>
                <w:sz w:val="22"/>
                <w:szCs w:val="22"/>
              </w:rPr>
              <w:t>.</w:t>
            </w:r>
          </w:p>
        </w:tc>
        <w:tc>
          <w:tcPr>
            <w:tcW w:w="4522" w:type="dxa"/>
          </w:tcPr>
          <w:p w14:paraId="113C4521" w14:textId="77777777" w:rsidR="00626EE0" w:rsidRPr="00B32CDE" w:rsidRDefault="00626EE0" w:rsidP="003757CC">
            <w:pPr>
              <w:spacing w:line="321" w:lineRule="exact"/>
              <w:rPr>
                <w:rFonts w:eastAsia="Calibri Light" w:cstheme="minorHAnsi"/>
                <w:sz w:val="22"/>
                <w:szCs w:val="22"/>
              </w:rPr>
            </w:pPr>
            <w:r w:rsidRPr="00B32CDE">
              <w:rPr>
                <w:rFonts w:eastAsia="Calibri Light" w:cstheme="minorHAnsi"/>
                <w:sz w:val="22"/>
                <w:szCs w:val="22"/>
              </w:rPr>
              <w:t>ALM 002-003 (delvis)</w:t>
            </w:r>
            <w:r w:rsidR="003757CC" w:rsidRPr="00B32CDE">
              <w:rPr>
                <w:rFonts w:eastAsia="Calibri Light" w:cstheme="minorHAnsi"/>
                <w:sz w:val="22"/>
                <w:szCs w:val="22"/>
              </w:rPr>
              <w:t xml:space="preserve">, </w:t>
            </w:r>
            <w:r w:rsidRPr="00B32CDE">
              <w:rPr>
                <w:rFonts w:eastAsia="Calibri Light" w:cstheme="minorHAnsi"/>
                <w:sz w:val="22"/>
                <w:szCs w:val="22"/>
              </w:rPr>
              <w:t>ALM 008</w:t>
            </w:r>
            <w:r w:rsidR="003757CC" w:rsidRPr="00B32CDE">
              <w:rPr>
                <w:rFonts w:eastAsia="Calibri Light" w:cstheme="minorHAnsi"/>
                <w:sz w:val="22"/>
                <w:szCs w:val="22"/>
              </w:rPr>
              <w:t xml:space="preserve">, </w:t>
            </w:r>
            <w:r w:rsidRPr="00B32CDE">
              <w:rPr>
                <w:rFonts w:eastAsia="Calibri Light" w:cstheme="minorHAnsi"/>
                <w:sz w:val="22"/>
                <w:szCs w:val="22"/>
              </w:rPr>
              <w:t>ALM 018-019 (delvis)</w:t>
            </w:r>
            <w:r w:rsidR="003757CC" w:rsidRPr="00B32CDE">
              <w:rPr>
                <w:rFonts w:eastAsia="Calibri Light" w:cstheme="minorHAnsi"/>
                <w:sz w:val="22"/>
                <w:szCs w:val="22"/>
              </w:rPr>
              <w:t xml:space="preserve">, </w:t>
            </w:r>
            <w:r w:rsidRPr="00B32CDE">
              <w:rPr>
                <w:rFonts w:eastAsia="Calibri Light" w:cstheme="minorHAnsi"/>
                <w:sz w:val="22"/>
                <w:szCs w:val="22"/>
              </w:rPr>
              <w:t>ALM 021 (delvis)</w:t>
            </w:r>
            <w:r w:rsidR="003757CC" w:rsidRPr="00B32CDE">
              <w:rPr>
                <w:rFonts w:eastAsia="Calibri Light" w:cstheme="minorHAnsi"/>
                <w:sz w:val="22"/>
                <w:szCs w:val="22"/>
              </w:rPr>
              <w:t xml:space="preserve">, </w:t>
            </w:r>
            <w:r w:rsidRPr="00B32CDE">
              <w:rPr>
                <w:rFonts w:eastAsia="Calibri Light" w:cstheme="minorHAnsi"/>
                <w:sz w:val="22"/>
                <w:szCs w:val="22"/>
              </w:rPr>
              <w:t>ALM 023 (delvis)</w:t>
            </w:r>
            <w:r w:rsidR="003757CC" w:rsidRPr="00B32CDE">
              <w:rPr>
                <w:rFonts w:eastAsia="Calibri Light" w:cstheme="minorHAnsi"/>
                <w:sz w:val="22"/>
                <w:szCs w:val="22"/>
              </w:rPr>
              <w:t xml:space="preserve">, </w:t>
            </w:r>
            <w:r w:rsidRPr="00B32CDE">
              <w:rPr>
                <w:rFonts w:eastAsia="Calibri Light" w:cstheme="minorHAnsi"/>
                <w:sz w:val="22"/>
                <w:szCs w:val="22"/>
              </w:rPr>
              <w:t>ALM 028-032 (delvis)</w:t>
            </w:r>
            <w:r w:rsidR="003757CC" w:rsidRPr="00B32CDE">
              <w:rPr>
                <w:rFonts w:eastAsia="Calibri Light" w:cstheme="minorHAnsi"/>
                <w:sz w:val="22"/>
                <w:szCs w:val="22"/>
              </w:rPr>
              <w:t xml:space="preserve">, </w:t>
            </w:r>
            <w:r w:rsidRPr="00B32CDE">
              <w:rPr>
                <w:rFonts w:eastAsia="Calibri Light" w:cstheme="minorHAnsi"/>
                <w:sz w:val="22"/>
                <w:szCs w:val="22"/>
              </w:rPr>
              <w:t>ALM 036-050</w:t>
            </w:r>
            <w:r w:rsidR="003757CC" w:rsidRPr="00B32CDE">
              <w:rPr>
                <w:rFonts w:eastAsia="Calibri Light" w:cstheme="minorHAnsi"/>
                <w:sz w:val="22"/>
                <w:szCs w:val="22"/>
              </w:rPr>
              <w:t xml:space="preserve">. </w:t>
            </w:r>
            <w:r w:rsidRPr="00B32CDE">
              <w:rPr>
                <w:rFonts w:eastAsia="Calibri Light" w:cstheme="minorHAnsi"/>
                <w:sz w:val="22"/>
                <w:szCs w:val="22"/>
              </w:rPr>
              <w:t>ALM 051 (delvis)</w:t>
            </w:r>
            <w:r w:rsidR="003757CC" w:rsidRPr="00B32CDE">
              <w:rPr>
                <w:rFonts w:eastAsia="Calibri Light" w:cstheme="minorHAnsi"/>
                <w:sz w:val="22"/>
                <w:szCs w:val="22"/>
              </w:rPr>
              <w:t xml:space="preserve">, </w:t>
            </w:r>
            <w:r w:rsidRPr="00B32CDE">
              <w:rPr>
                <w:rFonts w:eastAsia="Calibri Light" w:cstheme="minorHAnsi"/>
                <w:sz w:val="22"/>
                <w:szCs w:val="22"/>
              </w:rPr>
              <w:t>ALM 052-054</w:t>
            </w:r>
            <w:r w:rsidR="003757CC" w:rsidRPr="00B32CDE">
              <w:rPr>
                <w:rFonts w:eastAsia="Calibri Light" w:cstheme="minorHAnsi"/>
                <w:sz w:val="22"/>
                <w:szCs w:val="22"/>
              </w:rPr>
              <w:t xml:space="preserve">, </w:t>
            </w:r>
            <w:r w:rsidRPr="00B32CDE">
              <w:rPr>
                <w:rFonts w:eastAsia="Calibri Light" w:cstheme="minorHAnsi"/>
                <w:sz w:val="22"/>
                <w:szCs w:val="22"/>
              </w:rPr>
              <w:t>ALM 057</w:t>
            </w:r>
            <w:r w:rsidR="003757CC" w:rsidRPr="00B32CDE">
              <w:rPr>
                <w:rFonts w:eastAsia="Calibri Light" w:cstheme="minorHAnsi"/>
                <w:sz w:val="22"/>
                <w:szCs w:val="22"/>
              </w:rPr>
              <w:t xml:space="preserve">, </w:t>
            </w:r>
            <w:r w:rsidRPr="00B32CDE">
              <w:rPr>
                <w:rFonts w:eastAsia="Calibri Light" w:cstheme="minorHAnsi"/>
                <w:sz w:val="22"/>
                <w:szCs w:val="22"/>
              </w:rPr>
              <w:t>ALM 059 (delvis)</w:t>
            </w:r>
            <w:r w:rsidR="003757CC" w:rsidRPr="00B32CDE">
              <w:rPr>
                <w:rFonts w:eastAsia="Calibri Light" w:cstheme="minorHAnsi"/>
                <w:sz w:val="22"/>
                <w:szCs w:val="22"/>
              </w:rPr>
              <w:t xml:space="preserve">, </w:t>
            </w:r>
            <w:r w:rsidRPr="00B32CDE">
              <w:rPr>
                <w:rFonts w:eastAsia="Calibri Light" w:cstheme="minorHAnsi"/>
                <w:sz w:val="22"/>
                <w:szCs w:val="22"/>
              </w:rPr>
              <w:t>ALM 060</w:t>
            </w:r>
            <w:r w:rsidR="003757CC" w:rsidRPr="00B32CDE">
              <w:rPr>
                <w:rFonts w:eastAsia="Calibri Light" w:cstheme="minorHAnsi"/>
                <w:sz w:val="22"/>
                <w:szCs w:val="22"/>
              </w:rPr>
              <w:t xml:space="preserve">, </w:t>
            </w:r>
            <w:r w:rsidRPr="00B32CDE">
              <w:rPr>
                <w:rFonts w:eastAsia="Calibri Light" w:cstheme="minorHAnsi"/>
                <w:sz w:val="22"/>
                <w:szCs w:val="22"/>
              </w:rPr>
              <w:t>ALM 061 (delvis)</w:t>
            </w:r>
            <w:r w:rsidR="003757CC" w:rsidRPr="00B32CDE">
              <w:rPr>
                <w:rFonts w:eastAsia="Calibri Light" w:cstheme="minorHAnsi"/>
                <w:sz w:val="22"/>
                <w:szCs w:val="22"/>
              </w:rPr>
              <w:t xml:space="preserve">, </w:t>
            </w:r>
            <w:r w:rsidRPr="00B32CDE">
              <w:rPr>
                <w:rFonts w:eastAsia="Calibri Light" w:cstheme="minorHAnsi"/>
                <w:sz w:val="22"/>
                <w:szCs w:val="22"/>
              </w:rPr>
              <w:t>ALM 062</w:t>
            </w:r>
            <w:r w:rsidR="003757CC" w:rsidRPr="00B32CDE">
              <w:rPr>
                <w:rFonts w:eastAsia="Calibri Light" w:cstheme="minorHAnsi"/>
                <w:sz w:val="22"/>
                <w:szCs w:val="22"/>
              </w:rPr>
              <w:t xml:space="preserve">, </w:t>
            </w:r>
            <w:r w:rsidRPr="00B32CDE">
              <w:rPr>
                <w:rFonts w:eastAsia="Calibri Light" w:cstheme="minorHAnsi"/>
                <w:sz w:val="22"/>
                <w:szCs w:val="22"/>
              </w:rPr>
              <w:t>ALM 063-069 (delvis)</w:t>
            </w:r>
            <w:r w:rsidR="003757CC" w:rsidRPr="00B32CDE">
              <w:rPr>
                <w:rFonts w:eastAsia="Calibri Light" w:cstheme="minorHAnsi"/>
                <w:sz w:val="22"/>
                <w:szCs w:val="22"/>
              </w:rPr>
              <w:t xml:space="preserve">, </w:t>
            </w:r>
            <w:r w:rsidRPr="00B32CDE">
              <w:rPr>
                <w:rFonts w:eastAsia="Calibri Light" w:cstheme="minorHAnsi"/>
                <w:sz w:val="22"/>
                <w:szCs w:val="22"/>
              </w:rPr>
              <w:t>ALM 070</w:t>
            </w:r>
            <w:r w:rsidR="003757CC" w:rsidRPr="00B32CDE">
              <w:rPr>
                <w:rFonts w:eastAsia="Calibri Light" w:cstheme="minorHAnsi"/>
                <w:sz w:val="22"/>
                <w:szCs w:val="22"/>
              </w:rPr>
              <w:t xml:space="preserve">, </w:t>
            </w:r>
            <w:r w:rsidRPr="00B32CDE">
              <w:rPr>
                <w:rFonts w:eastAsia="Calibri Light" w:cstheme="minorHAnsi"/>
                <w:sz w:val="22"/>
                <w:szCs w:val="22"/>
              </w:rPr>
              <w:t>ALM 071-073 (delvis)</w:t>
            </w:r>
            <w:r w:rsidR="003757CC" w:rsidRPr="00B32CDE">
              <w:rPr>
                <w:rFonts w:eastAsia="Calibri Light" w:cstheme="minorHAnsi"/>
                <w:sz w:val="22"/>
                <w:szCs w:val="22"/>
              </w:rPr>
              <w:t xml:space="preserve">, </w:t>
            </w:r>
            <w:r w:rsidRPr="00B32CDE">
              <w:rPr>
                <w:rFonts w:eastAsia="Calibri Light" w:cstheme="minorHAnsi"/>
                <w:sz w:val="22"/>
                <w:szCs w:val="22"/>
              </w:rPr>
              <w:t>ALM 074</w:t>
            </w:r>
          </w:p>
          <w:p w14:paraId="5034C287" w14:textId="77777777" w:rsidR="00626EE0" w:rsidRPr="00B32CDE" w:rsidRDefault="00626EE0" w:rsidP="003757CC">
            <w:pPr>
              <w:spacing w:line="276" w:lineRule="auto"/>
              <w:ind w:right="40"/>
              <w:rPr>
                <w:rFonts w:ascii="Calibri" w:eastAsia="Calibri" w:hAnsi="Calibri" w:cs="Calibri"/>
                <w:sz w:val="22"/>
                <w:szCs w:val="22"/>
              </w:rPr>
            </w:pPr>
            <w:r w:rsidRPr="00B32CDE">
              <w:rPr>
                <w:rFonts w:eastAsia="Calibri Light" w:cstheme="minorHAnsi"/>
                <w:sz w:val="22"/>
                <w:szCs w:val="22"/>
              </w:rPr>
              <w:t>ALM 075 (delvis)</w:t>
            </w:r>
            <w:r w:rsidR="003757CC" w:rsidRPr="00B32CDE">
              <w:rPr>
                <w:rFonts w:eastAsia="Calibri Light" w:cstheme="minorHAnsi"/>
                <w:sz w:val="22"/>
                <w:szCs w:val="22"/>
              </w:rPr>
              <w:t xml:space="preserve">, </w:t>
            </w:r>
            <w:r w:rsidRPr="00B32CDE">
              <w:rPr>
                <w:rFonts w:eastAsia="Calibri Light" w:cstheme="minorHAnsi"/>
                <w:sz w:val="22"/>
                <w:szCs w:val="22"/>
              </w:rPr>
              <w:t>ALM 076-077</w:t>
            </w:r>
            <w:r w:rsidR="003757CC" w:rsidRPr="00B32CDE">
              <w:rPr>
                <w:rFonts w:eastAsia="Calibri Light" w:cstheme="minorHAnsi"/>
                <w:sz w:val="22"/>
                <w:szCs w:val="22"/>
              </w:rPr>
              <w:t xml:space="preserve">, </w:t>
            </w:r>
            <w:r w:rsidRPr="00B32CDE">
              <w:rPr>
                <w:rFonts w:eastAsia="Calibri Light" w:cstheme="minorHAnsi"/>
                <w:sz w:val="22"/>
                <w:szCs w:val="22"/>
              </w:rPr>
              <w:t>ALM 078-081 (delvis)</w:t>
            </w:r>
            <w:r w:rsidR="003757CC" w:rsidRPr="00B32CDE">
              <w:rPr>
                <w:rFonts w:eastAsia="Calibri Light" w:cstheme="minorHAnsi"/>
                <w:sz w:val="22"/>
                <w:szCs w:val="22"/>
              </w:rPr>
              <w:t xml:space="preserve">, </w:t>
            </w:r>
            <w:r w:rsidRPr="00B32CDE">
              <w:rPr>
                <w:rFonts w:eastAsia="Calibri Light" w:cstheme="minorHAnsi"/>
                <w:sz w:val="22"/>
                <w:szCs w:val="22"/>
              </w:rPr>
              <w:t>ALM 083</w:t>
            </w:r>
            <w:r w:rsidR="003757CC" w:rsidRPr="00B32CDE">
              <w:rPr>
                <w:rFonts w:eastAsia="Calibri Light" w:cstheme="minorHAnsi"/>
                <w:sz w:val="22"/>
                <w:szCs w:val="22"/>
              </w:rPr>
              <w:t xml:space="preserve">, </w:t>
            </w:r>
            <w:r w:rsidRPr="00B32CDE">
              <w:rPr>
                <w:rFonts w:eastAsia="Calibri Light" w:cstheme="minorHAnsi"/>
                <w:sz w:val="22"/>
                <w:szCs w:val="22"/>
              </w:rPr>
              <w:t>ALM 084 (delvis)</w:t>
            </w:r>
          </w:p>
        </w:tc>
      </w:tr>
      <w:tr w:rsidR="00626EE0" w14:paraId="2E4E9943" w14:textId="77777777" w:rsidTr="003757CC">
        <w:tc>
          <w:tcPr>
            <w:tcW w:w="4522" w:type="dxa"/>
          </w:tcPr>
          <w:p w14:paraId="09FF43B5" w14:textId="77777777" w:rsidR="00626EE0" w:rsidRPr="000E6080" w:rsidRDefault="00626EE0" w:rsidP="003757CC">
            <w:pPr>
              <w:spacing w:line="276" w:lineRule="auto"/>
              <w:ind w:right="40"/>
              <w:rPr>
                <w:rFonts w:ascii="Calibri" w:eastAsia="Calibri" w:hAnsi="Calibri" w:cs="Calibri"/>
                <w:b/>
                <w:sz w:val="22"/>
                <w:szCs w:val="22"/>
              </w:rPr>
            </w:pPr>
            <w:r w:rsidRPr="000E6080">
              <w:rPr>
                <w:rFonts w:eastAsia="Calibri Light" w:cstheme="minorHAnsi"/>
                <w:b/>
                <w:sz w:val="22"/>
                <w:szCs w:val="22"/>
              </w:rPr>
              <w:t xml:space="preserve">FKM: </w:t>
            </w:r>
            <w:r w:rsidRPr="00870F60">
              <w:rPr>
                <w:rFonts w:eastAsia="Calibri Light" w:cstheme="minorHAnsi"/>
                <w:bCs/>
                <w:sz w:val="22"/>
                <w:szCs w:val="22"/>
              </w:rPr>
              <w:t>Læringsaktiviteter tilknyttet læringsmål som kan helt eller delvis oppnås</w:t>
            </w:r>
            <w:r w:rsidR="00DE6AAC">
              <w:rPr>
                <w:rFonts w:eastAsia="Calibri Light" w:cstheme="minorHAnsi"/>
                <w:bCs/>
                <w:sz w:val="22"/>
                <w:szCs w:val="22"/>
              </w:rPr>
              <w:t>.</w:t>
            </w:r>
          </w:p>
        </w:tc>
        <w:tc>
          <w:tcPr>
            <w:tcW w:w="4522" w:type="dxa"/>
          </w:tcPr>
          <w:p w14:paraId="20D53492" w14:textId="77777777" w:rsidR="00626EE0" w:rsidRPr="00B32CDE" w:rsidRDefault="00626EE0" w:rsidP="003757CC">
            <w:pPr>
              <w:spacing w:line="276" w:lineRule="auto"/>
              <w:ind w:right="40"/>
              <w:rPr>
                <w:rFonts w:eastAsia="Calibri Light" w:cstheme="minorHAnsi"/>
                <w:sz w:val="22"/>
                <w:szCs w:val="22"/>
              </w:rPr>
            </w:pPr>
            <w:r w:rsidRPr="00B32CDE">
              <w:rPr>
                <w:rFonts w:eastAsia="Calibri Light" w:cstheme="minorHAnsi"/>
                <w:sz w:val="22"/>
                <w:szCs w:val="22"/>
              </w:rPr>
              <w:t>Alle FKM</w:t>
            </w:r>
          </w:p>
        </w:tc>
      </w:tr>
      <w:tr w:rsidR="00626EE0" w14:paraId="31ED9ECA" w14:textId="77777777" w:rsidTr="003757CC">
        <w:tc>
          <w:tcPr>
            <w:tcW w:w="4522" w:type="dxa"/>
          </w:tcPr>
          <w:p w14:paraId="185A591D" w14:textId="77777777" w:rsidR="00626EE0" w:rsidRPr="00DE6AAC" w:rsidRDefault="00626EE0" w:rsidP="003757CC">
            <w:pPr>
              <w:spacing w:line="276" w:lineRule="auto"/>
              <w:ind w:right="40"/>
              <w:rPr>
                <w:rFonts w:ascii="Calibri" w:eastAsia="Calibri" w:hAnsi="Calibri" w:cs="Calibri"/>
                <w:b/>
                <w:sz w:val="22"/>
                <w:szCs w:val="22"/>
              </w:rPr>
            </w:pPr>
            <w:r w:rsidRPr="00DE6AAC">
              <w:rPr>
                <w:rFonts w:eastAsia="Calibri Light" w:cstheme="minorHAnsi"/>
                <w:b/>
                <w:sz w:val="22"/>
                <w:szCs w:val="22"/>
              </w:rPr>
              <w:t>Supervisjon foregår ved</w:t>
            </w:r>
            <w:r w:rsidR="00DE6AAC" w:rsidRPr="00DE6AAC">
              <w:rPr>
                <w:rFonts w:eastAsia="Calibri Light" w:cstheme="minorHAnsi"/>
                <w:b/>
                <w:sz w:val="22"/>
                <w:szCs w:val="22"/>
              </w:rPr>
              <w:t>:</w:t>
            </w:r>
          </w:p>
        </w:tc>
        <w:tc>
          <w:tcPr>
            <w:tcW w:w="4522" w:type="dxa"/>
          </w:tcPr>
          <w:p w14:paraId="5D1962BC" w14:textId="77777777" w:rsidR="00626EE0" w:rsidRPr="00B32CDE" w:rsidRDefault="00626EE0" w:rsidP="003757CC">
            <w:pPr>
              <w:spacing w:line="276" w:lineRule="auto"/>
              <w:ind w:right="40"/>
              <w:rPr>
                <w:rFonts w:ascii="Calibri" w:eastAsia="Calibri" w:hAnsi="Calibri" w:cs="Calibri"/>
                <w:sz w:val="22"/>
                <w:szCs w:val="22"/>
              </w:rPr>
            </w:pPr>
            <w:r w:rsidRPr="00B32CDE">
              <w:rPr>
                <w:rFonts w:eastAsia="Calibri Light" w:cstheme="minorHAnsi"/>
                <w:sz w:val="22"/>
                <w:szCs w:val="22"/>
              </w:rPr>
              <w:t xml:space="preserve">Tilstedeværelse og </w:t>
            </w:r>
            <w:r w:rsidR="00DE6AAC" w:rsidRPr="00F23793">
              <w:rPr>
                <w:rFonts w:eastAsia="Calibri Light" w:cstheme="minorHAnsi"/>
                <w:sz w:val="22"/>
                <w:szCs w:val="22"/>
              </w:rPr>
              <w:t>telefon</w:t>
            </w:r>
            <w:r w:rsidR="00DE6AAC">
              <w:rPr>
                <w:rFonts w:eastAsia="Calibri Light" w:cstheme="minorHAnsi"/>
                <w:sz w:val="22"/>
                <w:szCs w:val="22"/>
              </w:rPr>
              <w:t>/digitalt</w:t>
            </w:r>
          </w:p>
        </w:tc>
      </w:tr>
    </w:tbl>
    <w:p w14:paraId="03F172B8" w14:textId="77777777" w:rsidR="000B179E" w:rsidRDefault="000B179E" w:rsidP="00722860"/>
    <w:p w14:paraId="60CAAD52" w14:textId="77777777" w:rsidR="00541A90" w:rsidRDefault="00541A90" w:rsidP="00722860"/>
    <w:p w14:paraId="5A6810A2" w14:textId="77777777" w:rsidR="000B179E" w:rsidRPr="00541A90" w:rsidRDefault="000B179E" w:rsidP="000B179E">
      <w:pPr>
        <w:pStyle w:val="Overskrift2"/>
        <w:rPr>
          <w:rFonts w:ascii="Calibri Light" w:hAnsi="Calibri Light"/>
          <w:b/>
          <w:bCs/>
          <w:color w:val="C00000"/>
        </w:rPr>
      </w:pPr>
      <w:bookmarkStart w:id="20" w:name="_Toc101443417"/>
      <w:r w:rsidRPr="00E77885">
        <w:rPr>
          <w:b/>
          <w:bCs/>
          <w:color w:val="000000" w:themeColor="text1"/>
        </w:rPr>
        <w:t xml:space="preserve">Læringsarena 4A - KAD/ØHD (institusjonstjeneste) </w:t>
      </w:r>
      <w:r w:rsidR="0022390D">
        <w:rPr>
          <w:b/>
          <w:bCs/>
          <w:color w:val="000000" w:themeColor="text1"/>
        </w:rPr>
        <w:t xml:space="preserve"> </w:t>
      </w:r>
      <w:r w:rsidRPr="00541A90">
        <w:rPr>
          <w:b/>
          <w:bCs/>
          <w:color w:val="C00000"/>
        </w:rPr>
        <w:t>[Slett dersom ikke aktuelt]</w:t>
      </w:r>
      <w:bookmarkEnd w:id="20"/>
    </w:p>
    <w:p w14:paraId="6552FBA1" w14:textId="77777777" w:rsidR="000B179E" w:rsidRPr="00541A90" w:rsidRDefault="000B179E" w:rsidP="00722860">
      <w:pPr>
        <w:rPr>
          <w:color w:val="C00000"/>
        </w:rPr>
      </w:pPr>
      <w:r w:rsidRPr="00541A90">
        <w:rPr>
          <w:color w:val="C00000"/>
        </w:rPr>
        <w:t>Kort beskrivelse av aktuelle KAD</w:t>
      </w:r>
      <w:r w:rsidR="00257D8E" w:rsidRPr="00541A90">
        <w:rPr>
          <w:color w:val="C00000"/>
        </w:rPr>
        <w:t>/ØHD</w:t>
      </w:r>
      <w:r w:rsidRPr="00541A90">
        <w:rPr>
          <w:color w:val="C00000"/>
        </w:rPr>
        <w:t xml:space="preserve">. </w:t>
      </w:r>
    </w:p>
    <w:p w14:paraId="3B8C3517" w14:textId="77777777" w:rsidR="00402B97" w:rsidRDefault="00331A27" w:rsidP="00722860">
      <w:r>
        <w:t xml:space="preserve">Institusjonen har </w:t>
      </w:r>
      <w:r w:rsidR="00722860">
        <w:t xml:space="preserve">overlege full stilling, </w:t>
      </w:r>
      <w:r>
        <w:t xml:space="preserve">tilbyr </w:t>
      </w:r>
      <w:r w:rsidR="00722860">
        <w:t>veiledning</w:t>
      </w:r>
      <w:r>
        <w:t xml:space="preserve"> og </w:t>
      </w:r>
      <w:r w:rsidR="00722860">
        <w:t>supervisjon</w:t>
      </w:r>
      <w:r>
        <w:t>,</w:t>
      </w:r>
      <w:r w:rsidR="00257D8E">
        <w:t xml:space="preserve"> samt </w:t>
      </w:r>
      <w:r>
        <w:t xml:space="preserve">internundervisning. </w:t>
      </w:r>
    </w:p>
    <w:tbl>
      <w:tblPr>
        <w:tblStyle w:val="Tabellrutenett"/>
        <w:tblW w:w="0" w:type="auto"/>
        <w:tblLook w:val="04A0" w:firstRow="1" w:lastRow="0" w:firstColumn="1" w:lastColumn="0" w:noHBand="0" w:noVBand="1"/>
      </w:tblPr>
      <w:tblGrid>
        <w:gridCol w:w="4509"/>
        <w:gridCol w:w="4507"/>
      </w:tblGrid>
      <w:tr w:rsidR="00626EE0" w:rsidRPr="00F43BCC" w14:paraId="063CDA14" w14:textId="77777777" w:rsidTr="00B021F0">
        <w:tc>
          <w:tcPr>
            <w:tcW w:w="4522" w:type="dxa"/>
            <w:shd w:val="clear" w:color="auto" w:fill="E9F3DF" w:themeFill="accent1" w:themeFillTint="33"/>
          </w:tcPr>
          <w:p w14:paraId="0CDD98E3" w14:textId="77777777" w:rsidR="00626EE0" w:rsidRPr="00F43BCC" w:rsidRDefault="00626EE0" w:rsidP="003757CC">
            <w:pPr>
              <w:spacing w:line="276" w:lineRule="auto"/>
              <w:ind w:right="40"/>
              <w:rPr>
                <w:rFonts w:ascii="Calibri" w:eastAsia="Calibri" w:hAnsi="Calibri" w:cs="Calibri"/>
                <w:b/>
                <w:sz w:val="24"/>
                <w:szCs w:val="24"/>
              </w:rPr>
            </w:pPr>
            <w:r w:rsidRPr="00F43BCC">
              <w:rPr>
                <w:rFonts w:eastAsia="Calibri Light" w:cstheme="minorHAnsi"/>
                <w:b/>
                <w:sz w:val="24"/>
                <w:szCs w:val="24"/>
              </w:rPr>
              <w:t>Type læringsarena</w:t>
            </w:r>
          </w:p>
        </w:tc>
        <w:tc>
          <w:tcPr>
            <w:tcW w:w="4522" w:type="dxa"/>
            <w:shd w:val="clear" w:color="auto" w:fill="E9F3DF" w:themeFill="accent1" w:themeFillTint="33"/>
          </w:tcPr>
          <w:p w14:paraId="2C3EF4AA" w14:textId="77777777" w:rsidR="00626EE0" w:rsidRPr="00F43BCC" w:rsidRDefault="00626EE0" w:rsidP="003757CC">
            <w:pPr>
              <w:spacing w:line="276" w:lineRule="auto"/>
              <w:ind w:right="40"/>
              <w:rPr>
                <w:rFonts w:ascii="Calibri" w:eastAsia="Calibri" w:hAnsi="Calibri" w:cs="Calibri"/>
                <w:b/>
                <w:sz w:val="24"/>
                <w:szCs w:val="24"/>
              </w:rPr>
            </w:pPr>
            <w:r w:rsidRPr="00F43BCC">
              <w:rPr>
                <w:rFonts w:ascii="Calibri" w:eastAsia="Calibri" w:hAnsi="Calibri" w:cs="Calibri"/>
                <w:b/>
                <w:sz w:val="24"/>
                <w:szCs w:val="24"/>
              </w:rPr>
              <w:t>KAD</w:t>
            </w:r>
            <w:r w:rsidR="00257D8E">
              <w:rPr>
                <w:rFonts w:ascii="Calibri" w:eastAsia="Calibri" w:hAnsi="Calibri" w:cs="Calibri"/>
                <w:b/>
                <w:sz w:val="24"/>
                <w:szCs w:val="24"/>
              </w:rPr>
              <w:t>/ØHD</w:t>
            </w:r>
          </w:p>
        </w:tc>
      </w:tr>
      <w:tr w:rsidR="00626EE0" w14:paraId="427529B3" w14:textId="77777777" w:rsidTr="003757CC">
        <w:tc>
          <w:tcPr>
            <w:tcW w:w="4522" w:type="dxa"/>
          </w:tcPr>
          <w:p w14:paraId="6786ED35" w14:textId="77777777" w:rsidR="00626EE0" w:rsidRPr="00F43BCC" w:rsidRDefault="00626EE0" w:rsidP="003757CC">
            <w:pPr>
              <w:spacing w:line="321" w:lineRule="exact"/>
              <w:rPr>
                <w:rFonts w:ascii="Calibri" w:eastAsia="Calibri" w:hAnsi="Calibri" w:cs="Calibri"/>
                <w:b/>
                <w:color w:val="C00000"/>
                <w:sz w:val="22"/>
                <w:szCs w:val="22"/>
              </w:rPr>
            </w:pPr>
            <w:r w:rsidRPr="000E6080">
              <w:rPr>
                <w:rFonts w:eastAsia="Calibri" w:cstheme="minorHAnsi"/>
                <w:b/>
                <w:sz w:val="22"/>
                <w:szCs w:val="22"/>
              </w:rPr>
              <w:t>Lokalisasjon</w:t>
            </w:r>
            <w:r w:rsidR="00F43BCC">
              <w:rPr>
                <w:rFonts w:eastAsia="Calibri" w:cstheme="minorHAnsi"/>
                <w:b/>
                <w:sz w:val="22"/>
                <w:szCs w:val="22"/>
              </w:rPr>
              <w:t>:</w:t>
            </w:r>
            <w:r>
              <w:rPr>
                <w:rFonts w:eastAsia="Calibri" w:cstheme="minorHAnsi"/>
                <w:b/>
                <w:sz w:val="22"/>
                <w:szCs w:val="22"/>
              </w:rPr>
              <w:t xml:space="preserve"> </w:t>
            </w:r>
            <w:r w:rsidR="00F43BCC">
              <w:rPr>
                <w:rFonts w:eastAsia="Calibri" w:cstheme="minorHAnsi"/>
                <w:b/>
                <w:color w:val="C00000"/>
                <w:sz w:val="22"/>
                <w:szCs w:val="22"/>
              </w:rPr>
              <w:t>[Navn</w:t>
            </w:r>
            <w:r w:rsidR="006E203D">
              <w:rPr>
                <w:rFonts w:eastAsia="Calibri" w:cstheme="minorHAnsi"/>
                <w:b/>
                <w:color w:val="C00000"/>
                <w:sz w:val="22"/>
                <w:szCs w:val="22"/>
              </w:rPr>
              <w:t xml:space="preserve"> læringsarena</w:t>
            </w:r>
            <w:r w:rsidR="00F43BCC">
              <w:rPr>
                <w:rFonts w:eastAsia="Calibri" w:cstheme="minorHAnsi"/>
                <w:b/>
                <w:color w:val="C00000"/>
                <w:sz w:val="22"/>
                <w:szCs w:val="22"/>
              </w:rPr>
              <w:t>]</w:t>
            </w:r>
          </w:p>
        </w:tc>
        <w:tc>
          <w:tcPr>
            <w:tcW w:w="4522" w:type="dxa"/>
          </w:tcPr>
          <w:p w14:paraId="3E46F015" w14:textId="77777777" w:rsidR="00626EE0" w:rsidRPr="000E6080" w:rsidRDefault="00626EE0" w:rsidP="003757CC">
            <w:pPr>
              <w:spacing w:line="276" w:lineRule="auto"/>
              <w:ind w:right="40"/>
              <w:rPr>
                <w:rFonts w:ascii="Calibri" w:eastAsia="Calibri" w:hAnsi="Calibri" w:cs="Calibri"/>
                <w:sz w:val="24"/>
                <w:szCs w:val="24"/>
              </w:rPr>
            </w:pPr>
          </w:p>
        </w:tc>
      </w:tr>
      <w:tr w:rsidR="00626EE0" w14:paraId="1EFE42C4" w14:textId="77777777" w:rsidTr="003757CC">
        <w:tc>
          <w:tcPr>
            <w:tcW w:w="4522" w:type="dxa"/>
          </w:tcPr>
          <w:p w14:paraId="23CD8A3A" w14:textId="77777777" w:rsidR="00626EE0" w:rsidRPr="00B021F0" w:rsidRDefault="00626EE0" w:rsidP="003757CC">
            <w:pPr>
              <w:spacing w:line="276" w:lineRule="auto"/>
              <w:ind w:right="40"/>
              <w:rPr>
                <w:rFonts w:ascii="Calibri" w:eastAsia="Calibri" w:hAnsi="Calibri" w:cs="Calibri"/>
                <w:bCs/>
                <w:sz w:val="22"/>
                <w:szCs w:val="22"/>
              </w:rPr>
            </w:pPr>
            <w:r w:rsidRPr="000E6080">
              <w:rPr>
                <w:rFonts w:eastAsia="Calibri Light" w:cstheme="minorHAnsi"/>
                <w:b/>
                <w:sz w:val="22"/>
                <w:szCs w:val="22"/>
              </w:rPr>
              <w:t xml:space="preserve">ALM: </w:t>
            </w:r>
            <w:r w:rsidRPr="00B021F0">
              <w:rPr>
                <w:rFonts w:eastAsia="Calibri Light" w:cstheme="minorHAnsi"/>
                <w:bCs/>
                <w:sz w:val="22"/>
                <w:szCs w:val="22"/>
              </w:rPr>
              <w:t>Læringsaktiviteter tilknyttet læringsmål som kan helt eller delvis oppnås</w:t>
            </w:r>
            <w:r w:rsidR="00257D8E">
              <w:rPr>
                <w:rFonts w:eastAsia="Calibri Light" w:cstheme="minorHAnsi"/>
                <w:bCs/>
                <w:sz w:val="22"/>
                <w:szCs w:val="22"/>
              </w:rPr>
              <w:t xml:space="preserve">. </w:t>
            </w:r>
          </w:p>
          <w:p w14:paraId="1F3C9084" w14:textId="77777777" w:rsidR="00626EE0" w:rsidRPr="000E6080" w:rsidRDefault="00626EE0" w:rsidP="003757CC">
            <w:pPr>
              <w:rPr>
                <w:rFonts w:ascii="Calibri" w:eastAsia="Calibri" w:hAnsi="Calibri" w:cs="Calibri"/>
                <w:sz w:val="22"/>
                <w:szCs w:val="22"/>
              </w:rPr>
            </w:pPr>
          </w:p>
          <w:p w14:paraId="7180C954" w14:textId="77777777" w:rsidR="00626EE0" w:rsidRPr="000E6080" w:rsidRDefault="00626EE0" w:rsidP="003757CC">
            <w:pPr>
              <w:rPr>
                <w:rFonts w:ascii="Calibri" w:eastAsia="Calibri" w:hAnsi="Calibri" w:cs="Calibri"/>
                <w:sz w:val="22"/>
                <w:szCs w:val="22"/>
              </w:rPr>
            </w:pPr>
          </w:p>
          <w:p w14:paraId="74B89040" w14:textId="77777777" w:rsidR="00626EE0" w:rsidRPr="000E6080" w:rsidRDefault="00626EE0" w:rsidP="003757CC">
            <w:pPr>
              <w:rPr>
                <w:rFonts w:ascii="Calibri" w:eastAsia="Calibri" w:hAnsi="Calibri" w:cs="Calibri"/>
                <w:sz w:val="22"/>
                <w:szCs w:val="22"/>
              </w:rPr>
            </w:pPr>
          </w:p>
          <w:p w14:paraId="6782E773" w14:textId="77777777" w:rsidR="00626EE0" w:rsidRPr="000E6080" w:rsidRDefault="00626EE0" w:rsidP="003757CC">
            <w:pPr>
              <w:rPr>
                <w:rFonts w:ascii="Calibri" w:eastAsia="Calibri" w:hAnsi="Calibri" w:cs="Calibri"/>
                <w:sz w:val="22"/>
                <w:szCs w:val="22"/>
              </w:rPr>
            </w:pPr>
          </w:p>
          <w:p w14:paraId="23F61EE4" w14:textId="77777777" w:rsidR="00626EE0" w:rsidRPr="000E6080" w:rsidRDefault="00626EE0" w:rsidP="003757CC">
            <w:pPr>
              <w:tabs>
                <w:tab w:val="left" w:pos="1628"/>
              </w:tabs>
              <w:rPr>
                <w:rFonts w:ascii="Calibri" w:eastAsia="Calibri" w:hAnsi="Calibri" w:cs="Calibri"/>
                <w:sz w:val="22"/>
                <w:szCs w:val="22"/>
              </w:rPr>
            </w:pPr>
            <w:r w:rsidRPr="000E6080">
              <w:rPr>
                <w:rFonts w:ascii="Calibri" w:eastAsia="Calibri" w:hAnsi="Calibri" w:cs="Calibri"/>
                <w:sz w:val="22"/>
                <w:szCs w:val="22"/>
              </w:rPr>
              <w:tab/>
            </w:r>
          </w:p>
        </w:tc>
        <w:tc>
          <w:tcPr>
            <w:tcW w:w="4522" w:type="dxa"/>
          </w:tcPr>
          <w:p w14:paraId="340BCAD3" w14:textId="77777777" w:rsidR="00626EE0" w:rsidRPr="00257D8E" w:rsidRDefault="00626EE0" w:rsidP="003757CC">
            <w:pPr>
              <w:spacing w:line="276" w:lineRule="auto"/>
              <w:ind w:right="40"/>
              <w:rPr>
                <w:rFonts w:ascii="Calibri" w:eastAsia="Calibri" w:hAnsi="Calibri" w:cs="Calibri"/>
                <w:b/>
                <w:bCs/>
                <w:color w:val="FF0000"/>
                <w:sz w:val="22"/>
                <w:szCs w:val="22"/>
              </w:rPr>
            </w:pPr>
            <w:r w:rsidRPr="00257D8E">
              <w:rPr>
                <w:rFonts w:ascii="Calibri" w:eastAsia="Calibri" w:hAnsi="Calibri" w:cs="Calibri"/>
                <w:b/>
                <w:bCs/>
                <w:sz w:val="22"/>
                <w:szCs w:val="22"/>
              </w:rPr>
              <w:t>ALM 055 og 085</w:t>
            </w:r>
            <w:r w:rsidRPr="00257D8E">
              <w:rPr>
                <w:rFonts w:ascii="Calibri" w:eastAsia="Calibri" w:hAnsi="Calibri" w:cs="Calibri"/>
                <w:b/>
                <w:bCs/>
                <w:color w:val="FF0000"/>
                <w:sz w:val="22"/>
                <w:szCs w:val="22"/>
              </w:rPr>
              <w:t xml:space="preserve"> </w:t>
            </w:r>
          </w:p>
          <w:p w14:paraId="4370CAC2" w14:textId="77777777" w:rsidR="00936784" w:rsidRPr="00B32CDE" w:rsidRDefault="00936784" w:rsidP="00936784">
            <w:pPr>
              <w:spacing w:line="321" w:lineRule="exact"/>
              <w:rPr>
                <w:rFonts w:eastAsia="Calibri Light" w:cstheme="minorHAnsi"/>
                <w:sz w:val="22"/>
                <w:szCs w:val="22"/>
              </w:rPr>
            </w:pPr>
            <w:r w:rsidRPr="00B32CDE">
              <w:rPr>
                <w:rFonts w:eastAsia="Calibri Light" w:cstheme="minorHAnsi"/>
                <w:sz w:val="22"/>
                <w:szCs w:val="22"/>
              </w:rPr>
              <w:t>ALM 002-003 (delvis), ALM 008, ALM 018-019 (delvis), ALM 021 (delvis), ALM 023 (delvis), ALM 028-032 (delvis), ALM 036-050. ALM 051 (delvis), ALM 052-054, ALM 057, ALM 059 (delvis), ALM 060, ALM 061 (delvis), ALM 062, ALM 063-069 (delvis), ALM 070, ALM 071-073 (delvis), ALM 074</w:t>
            </w:r>
          </w:p>
          <w:p w14:paraId="591F409A" w14:textId="77777777" w:rsidR="00936784" w:rsidRPr="00B021F0" w:rsidRDefault="00936784" w:rsidP="00936784">
            <w:pPr>
              <w:spacing w:line="276" w:lineRule="auto"/>
              <w:ind w:right="40"/>
              <w:rPr>
                <w:rFonts w:ascii="Calibri" w:eastAsia="Calibri" w:hAnsi="Calibri" w:cs="Calibri"/>
                <w:sz w:val="22"/>
                <w:szCs w:val="22"/>
              </w:rPr>
            </w:pPr>
            <w:r w:rsidRPr="00B32CDE">
              <w:rPr>
                <w:rFonts w:eastAsia="Calibri Light" w:cstheme="minorHAnsi"/>
                <w:sz w:val="22"/>
                <w:szCs w:val="22"/>
              </w:rPr>
              <w:t>ALM 075 (delvis), ALM 076-077, ALM 078-081 (delvis), ALM 083, ALM 084 (delvis)</w:t>
            </w:r>
          </w:p>
        </w:tc>
      </w:tr>
      <w:tr w:rsidR="00626EE0" w14:paraId="490BE14D" w14:textId="77777777" w:rsidTr="003757CC">
        <w:tc>
          <w:tcPr>
            <w:tcW w:w="4522" w:type="dxa"/>
          </w:tcPr>
          <w:p w14:paraId="1B54257C" w14:textId="77777777" w:rsidR="00626EE0" w:rsidRPr="000E6080" w:rsidRDefault="00626EE0" w:rsidP="003757CC">
            <w:pPr>
              <w:spacing w:line="276" w:lineRule="auto"/>
              <w:ind w:right="40"/>
              <w:rPr>
                <w:rFonts w:ascii="Calibri" w:eastAsia="Calibri" w:hAnsi="Calibri" w:cs="Calibri"/>
                <w:b/>
                <w:sz w:val="22"/>
                <w:szCs w:val="22"/>
              </w:rPr>
            </w:pPr>
            <w:r w:rsidRPr="000E6080">
              <w:rPr>
                <w:rFonts w:eastAsia="Calibri Light" w:cstheme="minorHAnsi"/>
                <w:b/>
                <w:sz w:val="22"/>
                <w:szCs w:val="22"/>
              </w:rPr>
              <w:t xml:space="preserve">FKM: </w:t>
            </w:r>
            <w:r w:rsidRPr="00B021F0">
              <w:rPr>
                <w:rFonts w:eastAsia="Calibri Light" w:cstheme="minorHAnsi"/>
                <w:bCs/>
                <w:sz w:val="22"/>
                <w:szCs w:val="22"/>
              </w:rPr>
              <w:t>Læringsaktiviteter tilknyttet læringsmål som kan helt eller delvis oppnås</w:t>
            </w:r>
            <w:r w:rsidR="00257D8E">
              <w:rPr>
                <w:rFonts w:eastAsia="Calibri Light" w:cstheme="minorHAnsi"/>
                <w:bCs/>
                <w:sz w:val="22"/>
                <w:szCs w:val="22"/>
              </w:rPr>
              <w:t xml:space="preserve">. </w:t>
            </w:r>
          </w:p>
        </w:tc>
        <w:tc>
          <w:tcPr>
            <w:tcW w:w="4522" w:type="dxa"/>
          </w:tcPr>
          <w:p w14:paraId="062EB614" w14:textId="77777777" w:rsidR="00626EE0" w:rsidRPr="00B021F0" w:rsidRDefault="00626EE0" w:rsidP="003757CC">
            <w:pPr>
              <w:spacing w:line="276" w:lineRule="auto"/>
              <w:ind w:right="40"/>
              <w:rPr>
                <w:rFonts w:ascii="Calibri" w:eastAsia="Calibri" w:hAnsi="Calibri" w:cs="Calibri"/>
                <w:sz w:val="22"/>
                <w:szCs w:val="22"/>
              </w:rPr>
            </w:pPr>
            <w:r w:rsidRPr="00B021F0">
              <w:rPr>
                <w:rFonts w:eastAsia="Calibri Light" w:cstheme="minorHAnsi"/>
                <w:sz w:val="22"/>
                <w:szCs w:val="22"/>
              </w:rPr>
              <w:t xml:space="preserve">Alle FKM </w:t>
            </w:r>
          </w:p>
        </w:tc>
      </w:tr>
      <w:tr w:rsidR="00626EE0" w14:paraId="4BF7FC1F" w14:textId="77777777" w:rsidTr="003757CC">
        <w:tc>
          <w:tcPr>
            <w:tcW w:w="4522" w:type="dxa"/>
          </w:tcPr>
          <w:p w14:paraId="67CF1E1D" w14:textId="77777777" w:rsidR="00626EE0" w:rsidRPr="00257D8E" w:rsidRDefault="00626EE0" w:rsidP="003757CC">
            <w:pPr>
              <w:spacing w:line="276" w:lineRule="auto"/>
              <w:ind w:right="40"/>
              <w:rPr>
                <w:rFonts w:ascii="Calibri" w:eastAsia="Calibri" w:hAnsi="Calibri" w:cs="Calibri"/>
                <w:b/>
                <w:sz w:val="22"/>
                <w:szCs w:val="22"/>
              </w:rPr>
            </w:pPr>
            <w:r w:rsidRPr="00257D8E">
              <w:rPr>
                <w:rFonts w:eastAsia="Calibri Light" w:cstheme="minorHAnsi"/>
                <w:b/>
                <w:sz w:val="22"/>
                <w:szCs w:val="22"/>
              </w:rPr>
              <w:t>Supervisjon foregår ved</w:t>
            </w:r>
            <w:r w:rsidR="00257D8E" w:rsidRPr="00257D8E">
              <w:rPr>
                <w:rFonts w:eastAsia="Calibri Light" w:cstheme="minorHAnsi"/>
                <w:b/>
                <w:sz w:val="22"/>
                <w:szCs w:val="22"/>
              </w:rPr>
              <w:t>:</w:t>
            </w:r>
          </w:p>
        </w:tc>
        <w:tc>
          <w:tcPr>
            <w:tcW w:w="4522" w:type="dxa"/>
          </w:tcPr>
          <w:p w14:paraId="0FC321E5" w14:textId="77777777" w:rsidR="00626EE0" w:rsidRPr="00B021F0" w:rsidRDefault="00626EE0" w:rsidP="003757CC">
            <w:pPr>
              <w:spacing w:line="276" w:lineRule="auto"/>
              <w:ind w:right="40"/>
              <w:rPr>
                <w:rFonts w:ascii="Calibri" w:eastAsia="Calibri" w:hAnsi="Calibri" w:cs="Calibri"/>
                <w:sz w:val="22"/>
                <w:szCs w:val="22"/>
              </w:rPr>
            </w:pPr>
            <w:r w:rsidRPr="00B021F0">
              <w:rPr>
                <w:rFonts w:eastAsia="Calibri Light" w:cstheme="minorHAnsi"/>
                <w:sz w:val="22"/>
                <w:szCs w:val="22"/>
              </w:rPr>
              <w:t xml:space="preserve">Tilstedeværelse og </w:t>
            </w:r>
            <w:r w:rsidR="00257D8E" w:rsidRPr="00F23793">
              <w:rPr>
                <w:rFonts w:eastAsia="Calibri Light" w:cstheme="minorHAnsi"/>
                <w:sz w:val="22"/>
                <w:szCs w:val="22"/>
              </w:rPr>
              <w:t>telefon</w:t>
            </w:r>
            <w:r w:rsidR="00257D8E">
              <w:rPr>
                <w:rFonts w:eastAsia="Calibri Light" w:cstheme="minorHAnsi"/>
                <w:sz w:val="22"/>
                <w:szCs w:val="22"/>
              </w:rPr>
              <w:t>/digitalt</w:t>
            </w:r>
          </w:p>
        </w:tc>
      </w:tr>
    </w:tbl>
    <w:p w14:paraId="0390185E" w14:textId="77777777" w:rsidR="00722860" w:rsidRDefault="00722860" w:rsidP="00722860"/>
    <w:p w14:paraId="4A037F3A" w14:textId="77777777" w:rsidR="000B179E" w:rsidRDefault="000B179E">
      <w:r>
        <w:br w:type="page"/>
      </w:r>
    </w:p>
    <w:p w14:paraId="0334ACF0" w14:textId="77777777" w:rsidR="7B03D396" w:rsidRPr="00E77885" w:rsidRDefault="00722860" w:rsidP="18DDC018">
      <w:pPr>
        <w:pStyle w:val="Overskrift2"/>
        <w:rPr>
          <w:b/>
          <w:bCs/>
          <w:color w:val="000000" w:themeColor="text1"/>
        </w:rPr>
      </w:pPr>
      <w:bookmarkStart w:id="21" w:name="_Toc101443418"/>
      <w:r w:rsidRPr="00E77885">
        <w:rPr>
          <w:b/>
          <w:bCs/>
          <w:color w:val="000000" w:themeColor="text1"/>
        </w:rPr>
        <w:lastRenderedPageBreak/>
        <w:t>Læringsarena 5</w:t>
      </w:r>
      <w:r w:rsidR="7B03D396" w:rsidRPr="00E77885">
        <w:rPr>
          <w:b/>
          <w:bCs/>
          <w:color w:val="000000" w:themeColor="text1"/>
        </w:rPr>
        <w:t xml:space="preserve"> </w:t>
      </w:r>
      <w:r w:rsidR="00065BA3" w:rsidRPr="00E77885">
        <w:rPr>
          <w:b/>
          <w:bCs/>
          <w:color w:val="000000" w:themeColor="text1"/>
        </w:rPr>
        <w:t>–</w:t>
      </w:r>
      <w:r w:rsidR="00E8604F" w:rsidRPr="00E77885">
        <w:rPr>
          <w:b/>
          <w:bCs/>
          <w:color w:val="000000" w:themeColor="text1"/>
        </w:rPr>
        <w:t xml:space="preserve"> </w:t>
      </w:r>
      <w:r w:rsidR="00FA6C54" w:rsidRPr="00E77885">
        <w:rPr>
          <w:b/>
          <w:bCs/>
          <w:color w:val="000000" w:themeColor="text1"/>
        </w:rPr>
        <w:t>Helsestasjon og s</w:t>
      </w:r>
      <w:r w:rsidR="7B03D396" w:rsidRPr="00E77885">
        <w:rPr>
          <w:b/>
          <w:bCs/>
          <w:color w:val="000000" w:themeColor="text1"/>
        </w:rPr>
        <w:t>kolehelsetjenest</w:t>
      </w:r>
      <w:r w:rsidR="00065BA3" w:rsidRPr="00E77885">
        <w:rPr>
          <w:b/>
          <w:bCs/>
          <w:color w:val="000000" w:themeColor="text1"/>
        </w:rPr>
        <w:t>e</w:t>
      </w:r>
      <w:bookmarkEnd w:id="21"/>
    </w:p>
    <w:p w14:paraId="16DB3700" w14:textId="77777777" w:rsidR="7B03D396" w:rsidRPr="00541A90" w:rsidRDefault="00133147" w:rsidP="18DDC018">
      <w:pPr>
        <w:rPr>
          <w:color w:val="C00000"/>
        </w:rPr>
      </w:pPr>
      <w:r w:rsidRPr="00541A90">
        <w:rPr>
          <w:color w:val="C00000"/>
        </w:rPr>
        <w:t>Kort beskrivelse av den/de aktuelle læringsarenaene</w:t>
      </w:r>
      <w:r w:rsidR="7B03D396" w:rsidRPr="00541A90">
        <w:rPr>
          <w:color w:val="C00000"/>
        </w:rPr>
        <w:t xml:space="preserve">. </w:t>
      </w:r>
    </w:p>
    <w:tbl>
      <w:tblPr>
        <w:tblStyle w:val="Tabellrutenett"/>
        <w:tblW w:w="0" w:type="auto"/>
        <w:tblLook w:val="04A0" w:firstRow="1" w:lastRow="0" w:firstColumn="1" w:lastColumn="0" w:noHBand="0" w:noVBand="1"/>
      </w:tblPr>
      <w:tblGrid>
        <w:gridCol w:w="4507"/>
        <w:gridCol w:w="4509"/>
      </w:tblGrid>
      <w:tr w:rsidR="00626EE0" w:rsidRPr="00BD600F" w14:paraId="27369192" w14:textId="77777777" w:rsidTr="001D4013">
        <w:tc>
          <w:tcPr>
            <w:tcW w:w="4522" w:type="dxa"/>
            <w:shd w:val="clear" w:color="auto" w:fill="E9F3DF" w:themeFill="accent1" w:themeFillTint="33"/>
          </w:tcPr>
          <w:p w14:paraId="72D9BD3C" w14:textId="77777777" w:rsidR="00626EE0" w:rsidRPr="00BD600F" w:rsidRDefault="00626EE0" w:rsidP="003757CC">
            <w:pPr>
              <w:spacing w:line="276" w:lineRule="auto"/>
              <w:ind w:right="40"/>
              <w:rPr>
                <w:rFonts w:ascii="Calibri" w:eastAsia="Calibri" w:hAnsi="Calibri" w:cs="Calibri"/>
                <w:b/>
                <w:sz w:val="24"/>
                <w:szCs w:val="24"/>
              </w:rPr>
            </w:pPr>
            <w:r w:rsidRPr="00BD600F">
              <w:rPr>
                <w:rFonts w:eastAsia="Calibri Light" w:cstheme="minorHAnsi"/>
                <w:b/>
                <w:sz w:val="24"/>
                <w:szCs w:val="24"/>
              </w:rPr>
              <w:t>Type læringsarena</w:t>
            </w:r>
          </w:p>
        </w:tc>
        <w:tc>
          <w:tcPr>
            <w:tcW w:w="4522" w:type="dxa"/>
            <w:shd w:val="clear" w:color="auto" w:fill="E9F3DF" w:themeFill="accent1" w:themeFillTint="33"/>
          </w:tcPr>
          <w:p w14:paraId="263DAD85" w14:textId="77777777" w:rsidR="00626EE0" w:rsidRPr="00BD600F" w:rsidRDefault="00626EE0" w:rsidP="003757CC">
            <w:pPr>
              <w:spacing w:line="276" w:lineRule="auto"/>
              <w:ind w:right="40"/>
              <w:rPr>
                <w:rFonts w:ascii="Calibri" w:eastAsia="Calibri" w:hAnsi="Calibri" w:cs="Calibri"/>
                <w:b/>
                <w:sz w:val="24"/>
                <w:szCs w:val="24"/>
              </w:rPr>
            </w:pPr>
            <w:r w:rsidRPr="00BD600F">
              <w:rPr>
                <w:rFonts w:ascii="Calibri" w:eastAsia="Calibri" w:hAnsi="Calibri" w:cs="Calibri"/>
                <w:b/>
                <w:sz w:val="24"/>
                <w:szCs w:val="24"/>
              </w:rPr>
              <w:t>Helsestasjon og skolehelsetjeneste</w:t>
            </w:r>
          </w:p>
        </w:tc>
      </w:tr>
      <w:tr w:rsidR="00626EE0" w14:paraId="4E1C7748" w14:textId="77777777" w:rsidTr="003757CC">
        <w:tc>
          <w:tcPr>
            <w:tcW w:w="4522" w:type="dxa"/>
          </w:tcPr>
          <w:p w14:paraId="737B681A" w14:textId="77777777" w:rsidR="00626EE0" w:rsidRPr="00BD600F" w:rsidRDefault="00626EE0" w:rsidP="003757CC">
            <w:pPr>
              <w:spacing w:line="321" w:lineRule="exact"/>
              <w:rPr>
                <w:rFonts w:ascii="Calibri" w:eastAsia="Calibri" w:hAnsi="Calibri" w:cs="Calibri"/>
                <w:b/>
                <w:color w:val="C00000"/>
                <w:sz w:val="22"/>
                <w:szCs w:val="22"/>
              </w:rPr>
            </w:pPr>
            <w:r w:rsidRPr="000E6080">
              <w:rPr>
                <w:rFonts w:eastAsia="Calibri" w:cstheme="minorHAnsi"/>
                <w:b/>
                <w:sz w:val="22"/>
                <w:szCs w:val="22"/>
              </w:rPr>
              <w:t>Lokalisasjon</w:t>
            </w:r>
            <w:r w:rsidR="00BD600F">
              <w:rPr>
                <w:rFonts w:eastAsia="Calibri" w:cstheme="minorHAnsi"/>
                <w:b/>
                <w:sz w:val="22"/>
                <w:szCs w:val="22"/>
              </w:rPr>
              <w:t xml:space="preserve">: </w:t>
            </w:r>
            <w:r w:rsidR="00BD600F">
              <w:rPr>
                <w:rFonts w:eastAsia="Calibri" w:cstheme="minorHAnsi"/>
                <w:b/>
                <w:color w:val="C00000"/>
                <w:sz w:val="22"/>
                <w:szCs w:val="22"/>
              </w:rPr>
              <w:t>[Navn</w:t>
            </w:r>
            <w:r w:rsidR="006E203D">
              <w:rPr>
                <w:rFonts w:eastAsia="Calibri" w:cstheme="minorHAnsi"/>
                <w:b/>
                <w:color w:val="C00000"/>
                <w:sz w:val="22"/>
                <w:szCs w:val="22"/>
              </w:rPr>
              <w:t xml:space="preserve"> læringsarena</w:t>
            </w:r>
            <w:r w:rsidR="00BD600F">
              <w:rPr>
                <w:rFonts w:eastAsia="Calibri" w:cstheme="minorHAnsi"/>
                <w:b/>
                <w:color w:val="C00000"/>
                <w:sz w:val="22"/>
                <w:szCs w:val="22"/>
              </w:rPr>
              <w:t>]</w:t>
            </w:r>
          </w:p>
        </w:tc>
        <w:tc>
          <w:tcPr>
            <w:tcW w:w="4522" w:type="dxa"/>
          </w:tcPr>
          <w:p w14:paraId="60559405" w14:textId="77777777" w:rsidR="00626EE0" w:rsidRPr="000E6080" w:rsidRDefault="00626EE0" w:rsidP="003757CC">
            <w:pPr>
              <w:spacing w:line="276" w:lineRule="auto"/>
              <w:ind w:right="40"/>
              <w:rPr>
                <w:rFonts w:ascii="Calibri" w:eastAsia="Calibri" w:hAnsi="Calibri" w:cs="Calibri"/>
                <w:sz w:val="24"/>
                <w:szCs w:val="22"/>
              </w:rPr>
            </w:pPr>
          </w:p>
        </w:tc>
      </w:tr>
      <w:tr w:rsidR="00626EE0" w14:paraId="7F517539" w14:textId="77777777" w:rsidTr="003757CC">
        <w:tc>
          <w:tcPr>
            <w:tcW w:w="4522" w:type="dxa"/>
          </w:tcPr>
          <w:p w14:paraId="3518DB7A" w14:textId="77777777" w:rsidR="00626EE0" w:rsidRPr="000E6080" w:rsidRDefault="00626EE0" w:rsidP="003757CC">
            <w:pPr>
              <w:spacing w:line="276" w:lineRule="auto"/>
              <w:ind w:right="40"/>
              <w:rPr>
                <w:rFonts w:ascii="Calibri" w:eastAsia="Calibri" w:hAnsi="Calibri" w:cs="Calibri"/>
                <w:b/>
                <w:sz w:val="22"/>
                <w:szCs w:val="22"/>
              </w:rPr>
            </w:pPr>
            <w:r w:rsidRPr="000E6080">
              <w:rPr>
                <w:rFonts w:eastAsia="Calibri Light" w:cstheme="minorHAnsi"/>
                <w:b/>
                <w:sz w:val="22"/>
                <w:szCs w:val="22"/>
              </w:rPr>
              <w:t xml:space="preserve">ALM: </w:t>
            </w:r>
            <w:r w:rsidRPr="001D4013">
              <w:rPr>
                <w:rFonts w:eastAsia="Calibri Light" w:cstheme="minorHAnsi"/>
                <w:bCs/>
                <w:sz w:val="22"/>
                <w:szCs w:val="22"/>
              </w:rPr>
              <w:t>Læringsaktiviteter tilknyttet læringsmål som kan helt eller delvis oppnås</w:t>
            </w:r>
            <w:r w:rsidR="00EE62E8">
              <w:rPr>
                <w:rFonts w:eastAsia="Calibri Light" w:cstheme="minorHAnsi"/>
                <w:bCs/>
                <w:sz w:val="22"/>
                <w:szCs w:val="22"/>
              </w:rPr>
              <w:t>.</w:t>
            </w:r>
          </w:p>
        </w:tc>
        <w:tc>
          <w:tcPr>
            <w:tcW w:w="4522" w:type="dxa"/>
          </w:tcPr>
          <w:p w14:paraId="15A89464" w14:textId="77777777" w:rsidR="00626EE0" w:rsidRPr="001D4013" w:rsidRDefault="00626EE0" w:rsidP="003757CC">
            <w:pPr>
              <w:spacing w:line="321" w:lineRule="exact"/>
              <w:rPr>
                <w:rFonts w:ascii="Calibri" w:eastAsia="Calibri" w:hAnsi="Calibri" w:cs="Calibri"/>
                <w:sz w:val="22"/>
                <w:szCs w:val="20"/>
              </w:rPr>
            </w:pPr>
            <w:r w:rsidRPr="001D4013">
              <w:rPr>
                <w:rFonts w:eastAsia="Calibri Light" w:cstheme="minorHAnsi"/>
                <w:sz w:val="22"/>
                <w:szCs w:val="20"/>
              </w:rPr>
              <w:t>ALM 002-004 (delvis)</w:t>
            </w:r>
            <w:r w:rsidR="003757CC" w:rsidRPr="001D4013">
              <w:rPr>
                <w:rFonts w:eastAsia="Calibri Light" w:cstheme="minorHAnsi"/>
                <w:sz w:val="22"/>
                <w:szCs w:val="20"/>
              </w:rPr>
              <w:t xml:space="preserve">, </w:t>
            </w:r>
            <w:r w:rsidRPr="001D4013">
              <w:rPr>
                <w:rFonts w:eastAsia="Calibri Light" w:cstheme="minorHAnsi"/>
                <w:sz w:val="22"/>
                <w:szCs w:val="20"/>
              </w:rPr>
              <w:t xml:space="preserve">ALM 006 (delvis) </w:t>
            </w:r>
            <w:r w:rsidR="003757CC" w:rsidRPr="001D4013">
              <w:rPr>
                <w:rFonts w:eastAsia="Calibri Light" w:cstheme="minorHAnsi"/>
                <w:sz w:val="22"/>
                <w:szCs w:val="20"/>
              </w:rPr>
              <w:t xml:space="preserve">, </w:t>
            </w:r>
            <w:r w:rsidRPr="001D4013">
              <w:rPr>
                <w:rFonts w:eastAsia="Calibri Light" w:cstheme="minorHAnsi"/>
                <w:sz w:val="22"/>
                <w:szCs w:val="20"/>
              </w:rPr>
              <w:t>ALM 008-010 (delvis)</w:t>
            </w:r>
            <w:r w:rsidR="003757CC" w:rsidRPr="001D4013">
              <w:rPr>
                <w:rFonts w:eastAsia="Calibri Light" w:cstheme="minorHAnsi"/>
                <w:sz w:val="22"/>
                <w:szCs w:val="20"/>
              </w:rPr>
              <w:t xml:space="preserve">, ALM 011, </w:t>
            </w:r>
            <w:r w:rsidRPr="001D4013">
              <w:rPr>
                <w:rFonts w:eastAsia="Calibri Light" w:cstheme="minorHAnsi"/>
                <w:sz w:val="22"/>
                <w:szCs w:val="20"/>
              </w:rPr>
              <w:t>ALM 019 (delvis)</w:t>
            </w:r>
            <w:r w:rsidR="003757CC" w:rsidRPr="001D4013">
              <w:rPr>
                <w:rFonts w:eastAsia="Calibri Light" w:cstheme="minorHAnsi"/>
                <w:sz w:val="22"/>
                <w:szCs w:val="20"/>
              </w:rPr>
              <w:t xml:space="preserve">, </w:t>
            </w:r>
            <w:r w:rsidRPr="001D4013">
              <w:rPr>
                <w:rFonts w:eastAsia="Calibri Light" w:cstheme="minorHAnsi"/>
                <w:sz w:val="22"/>
                <w:szCs w:val="20"/>
              </w:rPr>
              <w:t>ALM 21 (delvis)</w:t>
            </w:r>
            <w:r w:rsidR="003757CC" w:rsidRPr="001D4013">
              <w:rPr>
                <w:rFonts w:eastAsia="Calibri Light" w:cstheme="minorHAnsi"/>
                <w:sz w:val="22"/>
                <w:szCs w:val="20"/>
              </w:rPr>
              <w:t xml:space="preserve">, </w:t>
            </w:r>
            <w:r w:rsidRPr="001D4013">
              <w:rPr>
                <w:rFonts w:eastAsia="Calibri Light" w:cstheme="minorHAnsi"/>
                <w:sz w:val="22"/>
                <w:szCs w:val="20"/>
              </w:rPr>
              <w:t>ALM 028 (delvis)</w:t>
            </w:r>
            <w:r w:rsidR="003757CC" w:rsidRPr="001D4013">
              <w:rPr>
                <w:rFonts w:eastAsia="Calibri Light" w:cstheme="minorHAnsi"/>
                <w:sz w:val="22"/>
                <w:szCs w:val="20"/>
              </w:rPr>
              <w:t xml:space="preserve">, </w:t>
            </w:r>
            <w:r w:rsidRPr="001D4013">
              <w:rPr>
                <w:rFonts w:eastAsia="Calibri Light" w:cstheme="minorHAnsi"/>
                <w:sz w:val="22"/>
                <w:szCs w:val="20"/>
              </w:rPr>
              <w:t>ALM 031-032 (delvis)</w:t>
            </w:r>
            <w:r w:rsidR="003757CC" w:rsidRPr="001D4013">
              <w:rPr>
                <w:rFonts w:eastAsia="Calibri Light" w:cstheme="minorHAnsi"/>
                <w:sz w:val="22"/>
                <w:szCs w:val="20"/>
              </w:rPr>
              <w:t xml:space="preserve">, </w:t>
            </w:r>
            <w:r w:rsidRPr="001D4013">
              <w:rPr>
                <w:rFonts w:eastAsia="Calibri Light" w:cstheme="minorHAnsi"/>
                <w:sz w:val="22"/>
                <w:szCs w:val="20"/>
              </w:rPr>
              <w:t>ALM 038-039 (delvis)</w:t>
            </w:r>
            <w:r w:rsidR="003757CC" w:rsidRPr="001D4013">
              <w:rPr>
                <w:rFonts w:eastAsia="Calibri Light" w:cstheme="minorHAnsi"/>
                <w:sz w:val="22"/>
                <w:szCs w:val="20"/>
              </w:rPr>
              <w:t xml:space="preserve">, </w:t>
            </w:r>
            <w:r w:rsidRPr="001D4013">
              <w:rPr>
                <w:rFonts w:eastAsia="Calibri Light" w:cstheme="minorHAnsi"/>
                <w:sz w:val="22"/>
                <w:szCs w:val="20"/>
              </w:rPr>
              <w:t>ALM 041-050</w:t>
            </w:r>
            <w:r w:rsidR="003757CC" w:rsidRPr="001D4013">
              <w:rPr>
                <w:rFonts w:eastAsia="Calibri Light" w:cstheme="minorHAnsi"/>
                <w:sz w:val="22"/>
                <w:szCs w:val="20"/>
              </w:rPr>
              <w:t xml:space="preserve">, </w:t>
            </w:r>
            <w:r w:rsidRPr="001D4013">
              <w:rPr>
                <w:rFonts w:eastAsia="Calibri Light" w:cstheme="minorHAnsi"/>
                <w:sz w:val="22"/>
                <w:szCs w:val="20"/>
              </w:rPr>
              <w:t>ALM 052-053</w:t>
            </w:r>
            <w:r w:rsidR="003757CC" w:rsidRPr="001D4013">
              <w:rPr>
                <w:rFonts w:eastAsia="Calibri Light" w:cstheme="minorHAnsi"/>
                <w:sz w:val="22"/>
                <w:szCs w:val="20"/>
              </w:rPr>
              <w:t xml:space="preserve">, </w:t>
            </w:r>
            <w:r w:rsidRPr="001D4013">
              <w:rPr>
                <w:rFonts w:eastAsia="Calibri Light" w:cstheme="minorHAnsi"/>
                <w:sz w:val="22"/>
                <w:szCs w:val="20"/>
              </w:rPr>
              <w:t>ALM 060</w:t>
            </w:r>
            <w:r w:rsidR="003757CC" w:rsidRPr="001D4013">
              <w:rPr>
                <w:rFonts w:eastAsia="Calibri Light" w:cstheme="minorHAnsi"/>
                <w:sz w:val="22"/>
                <w:szCs w:val="20"/>
              </w:rPr>
              <w:t xml:space="preserve">, </w:t>
            </w:r>
            <w:r w:rsidRPr="001D4013">
              <w:rPr>
                <w:rFonts w:eastAsia="Calibri Light" w:cstheme="minorHAnsi"/>
                <w:sz w:val="22"/>
                <w:szCs w:val="20"/>
              </w:rPr>
              <w:t>ALM 061 (delvis)</w:t>
            </w:r>
            <w:r w:rsidR="003757CC" w:rsidRPr="001D4013">
              <w:rPr>
                <w:rFonts w:eastAsia="Calibri Light" w:cstheme="minorHAnsi"/>
                <w:sz w:val="22"/>
                <w:szCs w:val="20"/>
              </w:rPr>
              <w:t xml:space="preserve">, </w:t>
            </w:r>
            <w:r w:rsidRPr="001D4013">
              <w:rPr>
                <w:rFonts w:eastAsia="Calibri Light" w:cstheme="minorHAnsi"/>
                <w:sz w:val="22"/>
                <w:szCs w:val="20"/>
              </w:rPr>
              <w:t>ALM 063-065 (delvis)</w:t>
            </w:r>
            <w:r w:rsidR="003757CC" w:rsidRPr="001D4013">
              <w:rPr>
                <w:rFonts w:eastAsia="Calibri Light" w:cstheme="minorHAnsi"/>
                <w:sz w:val="22"/>
                <w:szCs w:val="20"/>
              </w:rPr>
              <w:t xml:space="preserve">, </w:t>
            </w:r>
            <w:r w:rsidRPr="001D4013">
              <w:rPr>
                <w:rFonts w:eastAsia="Calibri Light" w:cstheme="minorHAnsi"/>
                <w:sz w:val="22"/>
                <w:szCs w:val="20"/>
              </w:rPr>
              <w:t>ALM 74 (delvis)</w:t>
            </w:r>
            <w:r w:rsidR="003757CC" w:rsidRPr="001D4013">
              <w:rPr>
                <w:rFonts w:eastAsia="Calibri Light" w:cstheme="minorHAnsi"/>
                <w:sz w:val="22"/>
                <w:szCs w:val="20"/>
              </w:rPr>
              <w:t xml:space="preserve">, </w:t>
            </w:r>
            <w:r w:rsidRPr="001D4013">
              <w:rPr>
                <w:rFonts w:eastAsia="Calibri Light" w:cstheme="minorHAnsi"/>
                <w:sz w:val="22"/>
                <w:szCs w:val="20"/>
              </w:rPr>
              <w:t>ALM 079</w:t>
            </w:r>
            <w:r w:rsidR="003757CC" w:rsidRPr="001D4013">
              <w:rPr>
                <w:rFonts w:eastAsia="Calibri Light" w:cstheme="minorHAnsi"/>
                <w:sz w:val="22"/>
                <w:szCs w:val="20"/>
              </w:rPr>
              <w:t xml:space="preserve">, </w:t>
            </w:r>
            <w:r w:rsidRPr="001D4013">
              <w:rPr>
                <w:rFonts w:eastAsia="Calibri Light" w:cstheme="minorHAnsi"/>
                <w:sz w:val="22"/>
                <w:szCs w:val="20"/>
              </w:rPr>
              <w:t>ALM 080-081 (delvis)</w:t>
            </w:r>
            <w:r w:rsidR="003757CC" w:rsidRPr="001D4013">
              <w:rPr>
                <w:rFonts w:eastAsia="Calibri Light" w:cstheme="minorHAnsi"/>
                <w:sz w:val="22"/>
                <w:szCs w:val="20"/>
              </w:rPr>
              <w:t xml:space="preserve">, </w:t>
            </w:r>
            <w:r w:rsidRPr="001D4013">
              <w:rPr>
                <w:rFonts w:eastAsia="Calibri Light" w:cstheme="minorHAnsi"/>
                <w:sz w:val="22"/>
                <w:szCs w:val="20"/>
              </w:rPr>
              <w:t>ALM 083</w:t>
            </w:r>
            <w:r w:rsidR="003757CC" w:rsidRPr="001D4013">
              <w:rPr>
                <w:rFonts w:eastAsia="Calibri Light" w:cstheme="minorHAnsi"/>
                <w:sz w:val="22"/>
                <w:szCs w:val="20"/>
              </w:rPr>
              <w:t xml:space="preserve">, </w:t>
            </w:r>
            <w:r w:rsidRPr="001D4013">
              <w:rPr>
                <w:rFonts w:eastAsia="Calibri Light" w:cstheme="minorHAnsi"/>
                <w:sz w:val="22"/>
                <w:szCs w:val="20"/>
              </w:rPr>
              <w:t>ALM 084 (delvis)</w:t>
            </w:r>
          </w:p>
        </w:tc>
      </w:tr>
      <w:tr w:rsidR="00626EE0" w14:paraId="4EB4426C" w14:textId="77777777" w:rsidTr="003757CC">
        <w:tc>
          <w:tcPr>
            <w:tcW w:w="4522" w:type="dxa"/>
          </w:tcPr>
          <w:p w14:paraId="730B150C" w14:textId="77777777" w:rsidR="00626EE0" w:rsidRPr="000E6080" w:rsidRDefault="00626EE0" w:rsidP="003757CC">
            <w:pPr>
              <w:spacing w:line="276" w:lineRule="auto"/>
              <w:ind w:right="40"/>
              <w:rPr>
                <w:rFonts w:ascii="Calibri" w:eastAsia="Calibri" w:hAnsi="Calibri" w:cs="Calibri"/>
                <w:b/>
                <w:sz w:val="22"/>
                <w:szCs w:val="22"/>
              </w:rPr>
            </w:pPr>
            <w:r w:rsidRPr="000E6080">
              <w:rPr>
                <w:rFonts w:eastAsia="Calibri Light" w:cstheme="minorHAnsi"/>
                <w:b/>
                <w:sz w:val="22"/>
                <w:szCs w:val="22"/>
              </w:rPr>
              <w:t xml:space="preserve">FKM: </w:t>
            </w:r>
            <w:r w:rsidRPr="001D4013">
              <w:rPr>
                <w:rFonts w:eastAsia="Calibri Light" w:cstheme="minorHAnsi"/>
                <w:bCs/>
                <w:sz w:val="22"/>
                <w:szCs w:val="22"/>
              </w:rPr>
              <w:t>Læringsaktiviteter tilknyttet læringsmål som kan helt eller delvis oppnås</w:t>
            </w:r>
            <w:r w:rsidR="00EE62E8">
              <w:rPr>
                <w:rFonts w:eastAsia="Calibri Light" w:cstheme="minorHAnsi"/>
                <w:bCs/>
                <w:sz w:val="22"/>
                <w:szCs w:val="22"/>
              </w:rPr>
              <w:t>.</w:t>
            </w:r>
          </w:p>
        </w:tc>
        <w:tc>
          <w:tcPr>
            <w:tcW w:w="4522" w:type="dxa"/>
          </w:tcPr>
          <w:p w14:paraId="0B336B9E" w14:textId="77777777" w:rsidR="00626EE0" w:rsidRPr="001D4013" w:rsidRDefault="00626EE0" w:rsidP="003757CC">
            <w:pPr>
              <w:spacing w:line="276" w:lineRule="auto"/>
              <w:ind w:right="40"/>
              <w:rPr>
                <w:rFonts w:ascii="Calibri" w:eastAsia="Calibri" w:hAnsi="Calibri" w:cs="Calibri"/>
                <w:sz w:val="22"/>
                <w:szCs w:val="20"/>
              </w:rPr>
            </w:pPr>
            <w:r w:rsidRPr="001D4013">
              <w:rPr>
                <w:rFonts w:eastAsia="Calibri Light" w:cstheme="minorHAnsi"/>
                <w:sz w:val="22"/>
                <w:szCs w:val="20"/>
              </w:rPr>
              <w:t>Alle FKM</w:t>
            </w:r>
          </w:p>
        </w:tc>
      </w:tr>
      <w:tr w:rsidR="00626EE0" w:rsidRPr="001D4013" w14:paraId="475C21F2" w14:textId="77777777" w:rsidTr="003757CC">
        <w:tc>
          <w:tcPr>
            <w:tcW w:w="4522" w:type="dxa"/>
          </w:tcPr>
          <w:p w14:paraId="746501A6" w14:textId="77777777" w:rsidR="00626EE0" w:rsidRPr="00EE62E8" w:rsidRDefault="00626EE0" w:rsidP="003757CC">
            <w:pPr>
              <w:spacing w:line="276" w:lineRule="auto"/>
              <w:ind w:right="40"/>
              <w:rPr>
                <w:rFonts w:ascii="Calibri" w:eastAsia="Calibri" w:hAnsi="Calibri" w:cs="Calibri"/>
                <w:b/>
                <w:sz w:val="22"/>
                <w:szCs w:val="22"/>
              </w:rPr>
            </w:pPr>
            <w:r w:rsidRPr="00EE62E8">
              <w:rPr>
                <w:rFonts w:eastAsia="Calibri Light" w:cstheme="minorHAnsi"/>
                <w:b/>
                <w:sz w:val="22"/>
                <w:szCs w:val="22"/>
              </w:rPr>
              <w:t>Supervisjon foregår ved</w:t>
            </w:r>
            <w:r w:rsidR="00EE62E8" w:rsidRPr="00EE62E8">
              <w:rPr>
                <w:rFonts w:eastAsia="Calibri Light" w:cstheme="minorHAnsi"/>
                <w:b/>
                <w:sz w:val="22"/>
                <w:szCs w:val="22"/>
              </w:rPr>
              <w:t>:</w:t>
            </w:r>
          </w:p>
        </w:tc>
        <w:tc>
          <w:tcPr>
            <w:tcW w:w="4522" w:type="dxa"/>
          </w:tcPr>
          <w:p w14:paraId="61FD2408" w14:textId="77777777" w:rsidR="00626EE0" w:rsidRPr="001D4013" w:rsidRDefault="00626EE0" w:rsidP="003757CC">
            <w:pPr>
              <w:spacing w:line="276" w:lineRule="auto"/>
              <w:ind w:right="40"/>
              <w:rPr>
                <w:rFonts w:ascii="Calibri" w:eastAsia="Calibri" w:hAnsi="Calibri" w:cs="Calibri"/>
                <w:bCs/>
                <w:sz w:val="22"/>
                <w:szCs w:val="20"/>
              </w:rPr>
            </w:pPr>
            <w:r w:rsidRPr="001D4013">
              <w:rPr>
                <w:rFonts w:eastAsia="Calibri Light" w:cstheme="minorHAnsi"/>
                <w:bCs/>
                <w:sz w:val="22"/>
                <w:szCs w:val="20"/>
              </w:rPr>
              <w:t xml:space="preserve">Tilstedeværelse og </w:t>
            </w:r>
            <w:r w:rsidR="00EE62E8" w:rsidRPr="00F23793">
              <w:rPr>
                <w:rFonts w:eastAsia="Calibri Light" w:cstheme="minorHAnsi"/>
                <w:sz w:val="22"/>
                <w:szCs w:val="22"/>
              </w:rPr>
              <w:t>telefon</w:t>
            </w:r>
            <w:r w:rsidR="00EE62E8">
              <w:rPr>
                <w:rFonts w:eastAsia="Calibri Light" w:cstheme="minorHAnsi"/>
                <w:sz w:val="22"/>
                <w:szCs w:val="22"/>
              </w:rPr>
              <w:t>/digitalt</w:t>
            </w:r>
          </w:p>
        </w:tc>
      </w:tr>
    </w:tbl>
    <w:p w14:paraId="348F0EFE" w14:textId="77777777" w:rsidR="18DDC018" w:rsidRDefault="18DDC018" w:rsidP="18DDC018"/>
    <w:p w14:paraId="6F3EE416" w14:textId="77777777" w:rsidR="00541A90" w:rsidRPr="00E77885" w:rsidRDefault="00541A90" w:rsidP="18DDC018">
      <w:pPr>
        <w:rPr>
          <w:color w:val="000000" w:themeColor="text1"/>
        </w:rPr>
      </w:pPr>
    </w:p>
    <w:p w14:paraId="5AC11A93" w14:textId="6CCFF0B1" w:rsidR="7B03D396" w:rsidRPr="00541A90" w:rsidRDefault="00722860" w:rsidP="18DDC018">
      <w:pPr>
        <w:pStyle w:val="Overskrift2"/>
        <w:rPr>
          <w:b/>
          <w:bCs/>
          <w:color w:val="C00000"/>
        </w:rPr>
      </w:pPr>
      <w:bookmarkStart w:id="22" w:name="_Toc101443419"/>
      <w:r w:rsidRPr="00E77885">
        <w:rPr>
          <w:b/>
          <w:bCs/>
          <w:color w:val="000000" w:themeColor="text1"/>
        </w:rPr>
        <w:t>Læringsarena 6</w:t>
      </w:r>
      <w:r w:rsidR="7B03D396" w:rsidRPr="00E77885">
        <w:rPr>
          <w:b/>
          <w:bCs/>
          <w:color w:val="000000" w:themeColor="text1"/>
        </w:rPr>
        <w:t xml:space="preserve"> </w:t>
      </w:r>
      <w:r w:rsidR="00654674" w:rsidRPr="00E77885">
        <w:rPr>
          <w:b/>
          <w:bCs/>
          <w:color w:val="000000" w:themeColor="text1"/>
        </w:rPr>
        <w:t>–</w:t>
      </w:r>
      <w:r w:rsidR="7B03D396" w:rsidRPr="00E77885">
        <w:rPr>
          <w:b/>
          <w:bCs/>
          <w:color w:val="000000" w:themeColor="text1"/>
        </w:rPr>
        <w:t xml:space="preserve"> </w:t>
      </w:r>
      <w:r w:rsidR="00A154F1" w:rsidRPr="00E77885">
        <w:rPr>
          <w:b/>
          <w:bCs/>
          <w:color w:val="000000" w:themeColor="text1"/>
        </w:rPr>
        <w:t>F</w:t>
      </w:r>
      <w:r w:rsidR="7B03D396" w:rsidRPr="00E77885">
        <w:rPr>
          <w:b/>
          <w:bCs/>
          <w:color w:val="000000" w:themeColor="text1"/>
        </w:rPr>
        <w:t>engselshelsetjeneste</w:t>
      </w:r>
      <w:r w:rsidR="0022390D">
        <w:rPr>
          <w:b/>
          <w:bCs/>
          <w:color w:val="000000" w:themeColor="text1"/>
        </w:rPr>
        <w:t xml:space="preserve"> </w:t>
      </w:r>
      <w:r w:rsidR="00654674" w:rsidRPr="00541A90">
        <w:rPr>
          <w:b/>
          <w:bCs/>
          <w:color w:val="C00000"/>
        </w:rPr>
        <w:t>[Slett dersom ikke aktuelt]</w:t>
      </w:r>
      <w:bookmarkEnd w:id="22"/>
    </w:p>
    <w:p w14:paraId="3D255989" w14:textId="77777777" w:rsidR="7B03D396" w:rsidRPr="00541A90" w:rsidRDefault="00133147" w:rsidP="18DDC018">
      <w:pPr>
        <w:rPr>
          <w:color w:val="C00000"/>
        </w:rPr>
      </w:pPr>
      <w:r w:rsidRPr="00541A90">
        <w:rPr>
          <w:color w:val="C00000"/>
        </w:rPr>
        <w:t>Kort beskrivelse av den aktuelle læringsarenaen</w:t>
      </w:r>
      <w:r w:rsidR="7B03D396" w:rsidRPr="00541A90">
        <w:rPr>
          <w:color w:val="C00000"/>
        </w:rPr>
        <w:t xml:space="preserve">. </w:t>
      </w:r>
    </w:p>
    <w:tbl>
      <w:tblPr>
        <w:tblStyle w:val="Tabellrutenett"/>
        <w:tblW w:w="0" w:type="auto"/>
        <w:tblLook w:val="04A0" w:firstRow="1" w:lastRow="0" w:firstColumn="1" w:lastColumn="0" w:noHBand="0" w:noVBand="1"/>
      </w:tblPr>
      <w:tblGrid>
        <w:gridCol w:w="4506"/>
        <w:gridCol w:w="4510"/>
      </w:tblGrid>
      <w:tr w:rsidR="00626EE0" w14:paraId="4A149CD8" w14:textId="77777777" w:rsidTr="005E6FCE">
        <w:tc>
          <w:tcPr>
            <w:tcW w:w="4522" w:type="dxa"/>
            <w:shd w:val="clear" w:color="auto" w:fill="E9F3DF" w:themeFill="accent1" w:themeFillTint="33"/>
          </w:tcPr>
          <w:p w14:paraId="5CE8B855" w14:textId="77777777" w:rsidR="00626EE0" w:rsidRPr="000E6080" w:rsidRDefault="00626EE0" w:rsidP="003757CC">
            <w:pPr>
              <w:spacing w:line="276" w:lineRule="auto"/>
              <w:ind w:right="40"/>
              <w:rPr>
                <w:rFonts w:ascii="Calibri" w:eastAsia="Calibri" w:hAnsi="Calibri" w:cs="Calibri"/>
                <w:b/>
                <w:sz w:val="22"/>
                <w:szCs w:val="22"/>
              </w:rPr>
            </w:pPr>
            <w:r w:rsidRPr="000E6080">
              <w:rPr>
                <w:rFonts w:eastAsia="Calibri Light" w:cstheme="minorHAnsi"/>
                <w:b/>
                <w:sz w:val="22"/>
                <w:szCs w:val="22"/>
              </w:rPr>
              <w:t>Type læringsarena</w:t>
            </w:r>
          </w:p>
        </w:tc>
        <w:tc>
          <w:tcPr>
            <w:tcW w:w="4522" w:type="dxa"/>
            <w:shd w:val="clear" w:color="auto" w:fill="E9F3DF" w:themeFill="accent1" w:themeFillTint="33"/>
          </w:tcPr>
          <w:p w14:paraId="66F46D5E" w14:textId="77777777" w:rsidR="00626EE0" w:rsidRPr="000E6080" w:rsidRDefault="00626EE0" w:rsidP="003757CC">
            <w:pPr>
              <w:spacing w:line="276" w:lineRule="auto"/>
              <w:ind w:right="40"/>
              <w:rPr>
                <w:rFonts w:ascii="Calibri" w:eastAsia="Calibri" w:hAnsi="Calibri" w:cs="Calibri"/>
                <w:b/>
                <w:sz w:val="24"/>
                <w:szCs w:val="24"/>
              </w:rPr>
            </w:pPr>
            <w:r w:rsidRPr="000E6080">
              <w:rPr>
                <w:rFonts w:ascii="Calibri" w:eastAsia="Calibri" w:hAnsi="Calibri" w:cs="Calibri"/>
                <w:b/>
                <w:sz w:val="24"/>
                <w:szCs w:val="24"/>
              </w:rPr>
              <w:t>Fengselshelsetjeneste</w:t>
            </w:r>
          </w:p>
        </w:tc>
      </w:tr>
      <w:tr w:rsidR="00626EE0" w14:paraId="021F9647" w14:textId="77777777" w:rsidTr="003757CC">
        <w:tc>
          <w:tcPr>
            <w:tcW w:w="4522" w:type="dxa"/>
          </w:tcPr>
          <w:p w14:paraId="13D1E150" w14:textId="77777777" w:rsidR="00626EE0" w:rsidRPr="002A2E87" w:rsidRDefault="00626EE0" w:rsidP="003757CC">
            <w:pPr>
              <w:spacing w:line="321" w:lineRule="exact"/>
              <w:rPr>
                <w:rFonts w:ascii="Calibri" w:eastAsia="Calibri" w:hAnsi="Calibri" w:cs="Calibri"/>
                <w:b/>
                <w:color w:val="C00000"/>
                <w:sz w:val="22"/>
                <w:szCs w:val="22"/>
              </w:rPr>
            </w:pPr>
            <w:r w:rsidRPr="000E6080">
              <w:rPr>
                <w:rFonts w:eastAsia="Calibri" w:cstheme="minorHAnsi"/>
                <w:b/>
                <w:sz w:val="22"/>
                <w:szCs w:val="22"/>
              </w:rPr>
              <w:t>Lokalisasjon</w:t>
            </w:r>
            <w:r w:rsidR="002A2E87">
              <w:rPr>
                <w:rFonts w:eastAsia="Calibri" w:cstheme="minorHAnsi"/>
                <w:b/>
                <w:sz w:val="22"/>
                <w:szCs w:val="22"/>
              </w:rPr>
              <w:t xml:space="preserve">: </w:t>
            </w:r>
            <w:r w:rsidR="002A2E87">
              <w:rPr>
                <w:rFonts w:eastAsia="Calibri" w:cstheme="minorHAnsi"/>
                <w:b/>
                <w:color w:val="C00000"/>
                <w:sz w:val="22"/>
                <w:szCs w:val="22"/>
              </w:rPr>
              <w:t>[Navn</w:t>
            </w:r>
            <w:r w:rsidR="006E203D">
              <w:rPr>
                <w:rFonts w:eastAsia="Calibri" w:cstheme="minorHAnsi"/>
                <w:b/>
                <w:color w:val="C00000"/>
                <w:sz w:val="22"/>
                <w:szCs w:val="22"/>
              </w:rPr>
              <w:t xml:space="preserve"> læringsarena</w:t>
            </w:r>
            <w:r w:rsidR="002A2E87">
              <w:rPr>
                <w:rFonts w:eastAsia="Calibri" w:cstheme="minorHAnsi"/>
                <w:b/>
                <w:color w:val="C00000"/>
                <w:sz w:val="22"/>
                <w:szCs w:val="22"/>
              </w:rPr>
              <w:t>]</w:t>
            </w:r>
          </w:p>
        </w:tc>
        <w:tc>
          <w:tcPr>
            <w:tcW w:w="4522" w:type="dxa"/>
          </w:tcPr>
          <w:p w14:paraId="75BD818B" w14:textId="77777777" w:rsidR="00626EE0" w:rsidRPr="000E6080" w:rsidRDefault="00626EE0" w:rsidP="003757CC">
            <w:pPr>
              <w:spacing w:line="276" w:lineRule="auto"/>
              <w:ind w:right="40"/>
              <w:rPr>
                <w:rFonts w:ascii="Calibri" w:eastAsia="Calibri" w:hAnsi="Calibri" w:cs="Calibri"/>
                <w:sz w:val="24"/>
                <w:szCs w:val="24"/>
              </w:rPr>
            </w:pPr>
          </w:p>
        </w:tc>
      </w:tr>
      <w:tr w:rsidR="00626EE0" w14:paraId="40BE294E" w14:textId="77777777" w:rsidTr="003757CC">
        <w:tc>
          <w:tcPr>
            <w:tcW w:w="4522" w:type="dxa"/>
          </w:tcPr>
          <w:p w14:paraId="10D4E11C" w14:textId="77777777" w:rsidR="00626EE0" w:rsidRPr="000E6080" w:rsidRDefault="00626EE0" w:rsidP="003757CC">
            <w:pPr>
              <w:spacing w:line="276" w:lineRule="auto"/>
              <w:ind w:right="40"/>
              <w:rPr>
                <w:rFonts w:ascii="Calibri" w:eastAsia="Calibri" w:hAnsi="Calibri" w:cs="Calibri"/>
                <w:b/>
                <w:sz w:val="22"/>
                <w:szCs w:val="22"/>
              </w:rPr>
            </w:pPr>
            <w:r w:rsidRPr="000E6080">
              <w:rPr>
                <w:rFonts w:eastAsia="Calibri Light" w:cstheme="minorHAnsi"/>
                <w:b/>
                <w:sz w:val="22"/>
                <w:szCs w:val="22"/>
              </w:rPr>
              <w:t xml:space="preserve">ALM: </w:t>
            </w:r>
            <w:r w:rsidRPr="005E6FCE">
              <w:rPr>
                <w:rFonts w:eastAsia="Calibri Light" w:cstheme="minorHAnsi"/>
                <w:bCs/>
                <w:sz w:val="22"/>
                <w:szCs w:val="22"/>
              </w:rPr>
              <w:t>Læringsaktiviteter tilknyttet læringsmål som kan helt eller delvis oppnås</w:t>
            </w:r>
            <w:r w:rsidR="00065BA3">
              <w:rPr>
                <w:rFonts w:eastAsia="Calibri Light" w:cstheme="minorHAnsi"/>
                <w:bCs/>
                <w:sz w:val="22"/>
                <w:szCs w:val="22"/>
              </w:rPr>
              <w:t>.</w:t>
            </w:r>
          </w:p>
          <w:p w14:paraId="51CCB54E" w14:textId="77777777" w:rsidR="00626EE0" w:rsidRPr="000E6080" w:rsidRDefault="00626EE0" w:rsidP="003757CC">
            <w:pPr>
              <w:rPr>
                <w:rFonts w:ascii="Calibri" w:eastAsia="Calibri" w:hAnsi="Calibri" w:cs="Calibri"/>
                <w:sz w:val="22"/>
                <w:szCs w:val="22"/>
              </w:rPr>
            </w:pPr>
          </w:p>
          <w:p w14:paraId="355462C7" w14:textId="77777777" w:rsidR="00626EE0" w:rsidRPr="000E6080" w:rsidRDefault="00626EE0" w:rsidP="003757CC">
            <w:pPr>
              <w:rPr>
                <w:rFonts w:ascii="Calibri" w:eastAsia="Calibri" w:hAnsi="Calibri" w:cs="Calibri"/>
                <w:sz w:val="22"/>
                <w:szCs w:val="22"/>
              </w:rPr>
            </w:pPr>
          </w:p>
          <w:p w14:paraId="015E4649" w14:textId="77777777" w:rsidR="00626EE0" w:rsidRPr="000E6080" w:rsidRDefault="00626EE0" w:rsidP="003757CC">
            <w:pPr>
              <w:rPr>
                <w:rFonts w:ascii="Calibri" w:eastAsia="Calibri" w:hAnsi="Calibri" w:cs="Calibri"/>
                <w:sz w:val="22"/>
                <w:szCs w:val="22"/>
              </w:rPr>
            </w:pPr>
          </w:p>
          <w:p w14:paraId="18BB17C4" w14:textId="77777777" w:rsidR="00626EE0" w:rsidRPr="000E6080" w:rsidRDefault="00626EE0" w:rsidP="003757CC">
            <w:pPr>
              <w:rPr>
                <w:rFonts w:ascii="Calibri" w:eastAsia="Calibri" w:hAnsi="Calibri" w:cs="Calibri"/>
                <w:sz w:val="22"/>
                <w:szCs w:val="22"/>
              </w:rPr>
            </w:pPr>
          </w:p>
          <w:p w14:paraId="5C8B8B5A" w14:textId="77777777" w:rsidR="00626EE0" w:rsidRPr="000E6080" w:rsidRDefault="00626EE0" w:rsidP="003757CC">
            <w:pPr>
              <w:tabs>
                <w:tab w:val="left" w:pos="1628"/>
              </w:tabs>
              <w:rPr>
                <w:rFonts w:ascii="Calibri" w:eastAsia="Calibri" w:hAnsi="Calibri" w:cs="Calibri"/>
                <w:sz w:val="22"/>
                <w:szCs w:val="22"/>
              </w:rPr>
            </w:pPr>
            <w:r w:rsidRPr="000E6080">
              <w:rPr>
                <w:rFonts w:ascii="Calibri" w:eastAsia="Calibri" w:hAnsi="Calibri" w:cs="Calibri"/>
                <w:sz w:val="22"/>
                <w:szCs w:val="22"/>
              </w:rPr>
              <w:tab/>
            </w:r>
          </w:p>
        </w:tc>
        <w:tc>
          <w:tcPr>
            <w:tcW w:w="4522" w:type="dxa"/>
          </w:tcPr>
          <w:p w14:paraId="706DD62B" w14:textId="77777777" w:rsidR="00626EE0" w:rsidRPr="005E6FCE" w:rsidRDefault="00626EE0" w:rsidP="00523440">
            <w:pPr>
              <w:spacing w:line="276" w:lineRule="auto"/>
              <w:ind w:right="40"/>
              <w:rPr>
                <w:rFonts w:ascii="Calibri" w:eastAsia="Calibri" w:hAnsi="Calibri" w:cs="Calibri"/>
                <w:sz w:val="22"/>
                <w:szCs w:val="22"/>
              </w:rPr>
            </w:pPr>
            <w:r w:rsidRPr="005E6FCE">
              <w:rPr>
                <w:rFonts w:ascii="Calibri" w:eastAsia="Calibri" w:hAnsi="Calibri" w:cs="Calibri"/>
                <w:sz w:val="22"/>
                <w:szCs w:val="22"/>
              </w:rPr>
              <w:t>ALM 002 (delvis)</w:t>
            </w:r>
            <w:r w:rsidR="003757CC" w:rsidRPr="005E6FCE">
              <w:rPr>
                <w:rFonts w:ascii="Calibri" w:eastAsia="Calibri" w:hAnsi="Calibri" w:cs="Calibri"/>
                <w:sz w:val="22"/>
                <w:szCs w:val="22"/>
              </w:rPr>
              <w:t xml:space="preserve">, </w:t>
            </w:r>
            <w:r w:rsidRPr="005E6FCE">
              <w:rPr>
                <w:rFonts w:ascii="Calibri" w:eastAsia="Calibri" w:hAnsi="Calibri" w:cs="Calibri"/>
                <w:sz w:val="22"/>
                <w:szCs w:val="22"/>
              </w:rPr>
              <w:t>ALM 008 (delvis)</w:t>
            </w:r>
            <w:r w:rsidR="003757CC" w:rsidRPr="005E6FCE">
              <w:rPr>
                <w:rFonts w:ascii="Calibri" w:eastAsia="Calibri" w:hAnsi="Calibri" w:cs="Calibri"/>
                <w:sz w:val="22"/>
                <w:szCs w:val="22"/>
              </w:rPr>
              <w:t xml:space="preserve">, </w:t>
            </w:r>
            <w:r w:rsidRPr="005E6FCE">
              <w:rPr>
                <w:rFonts w:ascii="Calibri" w:eastAsia="Calibri" w:hAnsi="Calibri" w:cs="Calibri"/>
                <w:sz w:val="22"/>
                <w:szCs w:val="22"/>
              </w:rPr>
              <w:t>ALM 011-012 (delvis)</w:t>
            </w:r>
            <w:r w:rsidR="003757CC" w:rsidRPr="005E6FCE">
              <w:rPr>
                <w:rFonts w:ascii="Calibri" w:eastAsia="Calibri" w:hAnsi="Calibri" w:cs="Calibri"/>
                <w:sz w:val="22"/>
                <w:szCs w:val="22"/>
              </w:rPr>
              <w:t xml:space="preserve">, </w:t>
            </w:r>
            <w:r w:rsidRPr="005E6FCE">
              <w:rPr>
                <w:rFonts w:ascii="Calibri" w:eastAsia="Calibri" w:hAnsi="Calibri" w:cs="Calibri"/>
                <w:sz w:val="22"/>
                <w:szCs w:val="22"/>
              </w:rPr>
              <w:t>ALM 018-019 (delvis)</w:t>
            </w:r>
            <w:r w:rsidR="003757CC" w:rsidRPr="005E6FCE">
              <w:rPr>
                <w:rFonts w:ascii="Calibri" w:eastAsia="Calibri" w:hAnsi="Calibri" w:cs="Calibri"/>
                <w:sz w:val="22"/>
                <w:szCs w:val="22"/>
              </w:rPr>
              <w:t xml:space="preserve">, </w:t>
            </w:r>
            <w:r w:rsidRPr="005E6FCE">
              <w:rPr>
                <w:rFonts w:ascii="Calibri" w:eastAsia="Calibri" w:hAnsi="Calibri" w:cs="Calibri"/>
                <w:sz w:val="22"/>
                <w:szCs w:val="22"/>
              </w:rPr>
              <w:t>ALM 021 (delvis)</w:t>
            </w:r>
            <w:r w:rsidR="003757CC" w:rsidRPr="005E6FCE">
              <w:rPr>
                <w:rFonts w:ascii="Calibri" w:eastAsia="Calibri" w:hAnsi="Calibri" w:cs="Calibri"/>
                <w:sz w:val="22"/>
                <w:szCs w:val="22"/>
              </w:rPr>
              <w:t xml:space="preserve">, </w:t>
            </w:r>
            <w:r w:rsidRPr="005E6FCE">
              <w:rPr>
                <w:rFonts w:ascii="Calibri" w:eastAsia="Calibri" w:hAnsi="Calibri" w:cs="Calibri"/>
                <w:sz w:val="22"/>
                <w:szCs w:val="22"/>
              </w:rPr>
              <w:t>ALM 028-032 (delvis)</w:t>
            </w:r>
            <w:r w:rsidR="003757CC" w:rsidRPr="005E6FCE">
              <w:rPr>
                <w:rFonts w:ascii="Calibri" w:eastAsia="Calibri" w:hAnsi="Calibri" w:cs="Calibri"/>
                <w:sz w:val="22"/>
                <w:szCs w:val="22"/>
              </w:rPr>
              <w:t xml:space="preserve">, </w:t>
            </w:r>
            <w:r w:rsidRPr="005E6FCE">
              <w:rPr>
                <w:rFonts w:ascii="Calibri" w:eastAsia="Calibri" w:hAnsi="Calibri" w:cs="Calibri"/>
                <w:sz w:val="22"/>
                <w:szCs w:val="22"/>
              </w:rPr>
              <w:t>AM 034-035 (delvis)</w:t>
            </w:r>
            <w:r w:rsidR="003757CC" w:rsidRPr="005E6FCE">
              <w:rPr>
                <w:rFonts w:ascii="Calibri" w:eastAsia="Calibri" w:hAnsi="Calibri" w:cs="Calibri"/>
                <w:sz w:val="22"/>
                <w:szCs w:val="22"/>
              </w:rPr>
              <w:t xml:space="preserve">, </w:t>
            </w:r>
            <w:r w:rsidRPr="005E6FCE">
              <w:rPr>
                <w:rFonts w:ascii="Calibri" w:eastAsia="Calibri" w:hAnsi="Calibri" w:cs="Calibri"/>
                <w:sz w:val="22"/>
                <w:szCs w:val="22"/>
              </w:rPr>
              <w:t>ALM 036-050</w:t>
            </w:r>
            <w:r w:rsidR="003757CC" w:rsidRPr="005E6FCE">
              <w:rPr>
                <w:rFonts w:ascii="Calibri" w:eastAsia="Calibri" w:hAnsi="Calibri" w:cs="Calibri"/>
                <w:sz w:val="22"/>
                <w:szCs w:val="22"/>
              </w:rPr>
              <w:t xml:space="preserve">, </w:t>
            </w:r>
            <w:r w:rsidRPr="005E6FCE">
              <w:rPr>
                <w:rFonts w:ascii="Calibri" w:eastAsia="Calibri" w:hAnsi="Calibri" w:cs="Calibri"/>
                <w:sz w:val="22"/>
                <w:szCs w:val="22"/>
              </w:rPr>
              <w:t>ALM 051 (delvis)</w:t>
            </w:r>
            <w:r w:rsidR="003757CC" w:rsidRPr="005E6FCE">
              <w:rPr>
                <w:rFonts w:ascii="Calibri" w:eastAsia="Calibri" w:hAnsi="Calibri" w:cs="Calibri"/>
                <w:sz w:val="22"/>
                <w:szCs w:val="22"/>
              </w:rPr>
              <w:t xml:space="preserve">, </w:t>
            </w:r>
            <w:r w:rsidRPr="005E6FCE">
              <w:rPr>
                <w:rFonts w:ascii="Calibri" w:eastAsia="Calibri" w:hAnsi="Calibri" w:cs="Calibri"/>
                <w:sz w:val="22"/>
                <w:szCs w:val="22"/>
              </w:rPr>
              <w:t>ALM 052-053</w:t>
            </w:r>
            <w:r w:rsidR="003757CC" w:rsidRPr="005E6FCE">
              <w:rPr>
                <w:rFonts w:ascii="Calibri" w:eastAsia="Calibri" w:hAnsi="Calibri" w:cs="Calibri"/>
                <w:sz w:val="22"/>
                <w:szCs w:val="22"/>
              </w:rPr>
              <w:t xml:space="preserve">, </w:t>
            </w:r>
            <w:r w:rsidRPr="005E6FCE">
              <w:rPr>
                <w:rFonts w:ascii="Calibri" w:eastAsia="Calibri" w:hAnsi="Calibri" w:cs="Calibri"/>
                <w:sz w:val="22"/>
                <w:szCs w:val="22"/>
              </w:rPr>
              <w:t>ALM 057</w:t>
            </w:r>
            <w:r w:rsidR="003757CC" w:rsidRPr="005E6FCE">
              <w:rPr>
                <w:rFonts w:ascii="Calibri" w:eastAsia="Calibri" w:hAnsi="Calibri" w:cs="Calibri"/>
                <w:sz w:val="22"/>
                <w:szCs w:val="22"/>
              </w:rPr>
              <w:t xml:space="preserve">, </w:t>
            </w:r>
            <w:r w:rsidRPr="005E6FCE">
              <w:rPr>
                <w:rFonts w:ascii="Calibri" w:eastAsia="Calibri" w:hAnsi="Calibri" w:cs="Calibri"/>
                <w:sz w:val="22"/>
                <w:szCs w:val="22"/>
              </w:rPr>
              <w:t>ALM 060</w:t>
            </w:r>
            <w:r w:rsidR="003757CC" w:rsidRPr="005E6FCE">
              <w:rPr>
                <w:rFonts w:ascii="Calibri" w:eastAsia="Calibri" w:hAnsi="Calibri" w:cs="Calibri"/>
                <w:sz w:val="22"/>
                <w:szCs w:val="22"/>
              </w:rPr>
              <w:t xml:space="preserve">, </w:t>
            </w:r>
            <w:r w:rsidRPr="005E6FCE">
              <w:rPr>
                <w:rFonts w:ascii="Calibri" w:eastAsia="Calibri" w:hAnsi="Calibri" w:cs="Calibri"/>
                <w:sz w:val="22"/>
                <w:szCs w:val="22"/>
              </w:rPr>
              <w:t>ALM 061 (delvis)</w:t>
            </w:r>
            <w:r w:rsidR="003757CC" w:rsidRPr="005E6FCE">
              <w:rPr>
                <w:rFonts w:ascii="Calibri" w:eastAsia="Calibri" w:hAnsi="Calibri" w:cs="Calibri"/>
                <w:sz w:val="22"/>
                <w:szCs w:val="22"/>
              </w:rPr>
              <w:t xml:space="preserve">, </w:t>
            </w:r>
            <w:r w:rsidRPr="005E6FCE">
              <w:rPr>
                <w:rFonts w:ascii="Calibri" w:eastAsia="Calibri" w:hAnsi="Calibri" w:cs="Calibri"/>
                <w:sz w:val="22"/>
                <w:szCs w:val="22"/>
              </w:rPr>
              <w:t>ALM 062</w:t>
            </w:r>
            <w:r w:rsidR="003757CC" w:rsidRPr="005E6FCE">
              <w:rPr>
                <w:rFonts w:ascii="Calibri" w:eastAsia="Calibri" w:hAnsi="Calibri" w:cs="Calibri"/>
                <w:sz w:val="22"/>
                <w:szCs w:val="22"/>
              </w:rPr>
              <w:t xml:space="preserve">, </w:t>
            </w:r>
            <w:r w:rsidRPr="005E6FCE">
              <w:rPr>
                <w:rFonts w:ascii="Calibri" w:eastAsia="Calibri" w:hAnsi="Calibri" w:cs="Calibri"/>
                <w:sz w:val="22"/>
                <w:szCs w:val="22"/>
              </w:rPr>
              <w:t>ALM 063-065</w:t>
            </w:r>
            <w:r w:rsidR="003757CC" w:rsidRPr="005E6FCE">
              <w:rPr>
                <w:rFonts w:ascii="Calibri" w:eastAsia="Calibri" w:hAnsi="Calibri" w:cs="Calibri"/>
                <w:sz w:val="22"/>
                <w:szCs w:val="22"/>
              </w:rPr>
              <w:t xml:space="preserve">, </w:t>
            </w:r>
            <w:r w:rsidRPr="005E6FCE">
              <w:rPr>
                <w:rFonts w:ascii="Calibri" w:eastAsia="Calibri" w:hAnsi="Calibri" w:cs="Calibri"/>
                <w:sz w:val="22"/>
                <w:szCs w:val="22"/>
              </w:rPr>
              <w:t>ALM 068-073 (delvis)</w:t>
            </w:r>
            <w:r w:rsidR="003757CC" w:rsidRPr="005E6FCE">
              <w:rPr>
                <w:rFonts w:ascii="Calibri" w:eastAsia="Calibri" w:hAnsi="Calibri" w:cs="Calibri"/>
                <w:sz w:val="22"/>
                <w:szCs w:val="22"/>
              </w:rPr>
              <w:t xml:space="preserve">, </w:t>
            </w:r>
            <w:r w:rsidRPr="005E6FCE">
              <w:rPr>
                <w:rFonts w:ascii="Calibri" w:eastAsia="Calibri" w:hAnsi="Calibri" w:cs="Calibri"/>
                <w:sz w:val="22"/>
                <w:szCs w:val="22"/>
              </w:rPr>
              <w:t>ALM 074</w:t>
            </w:r>
            <w:r w:rsidR="003757CC" w:rsidRPr="005E6FCE">
              <w:rPr>
                <w:rFonts w:ascii="Calibri" w:eastAsia="Calibri" w:hAnsi="Calibri" w:cs="Calibri"/>
                <w:sz w:val="22"/>
                <w:szCs w:val="22"/>
              </w:rPr>
              <w:t xml:space="preserve">, </w:t>
            </w:r>
            <w:r w:rsidRPr="005E6FCE">
              <w:rPr>
                <w:rFonts w:ascii="Calibri" w:eastAsia="Calibri" w:hAnsi="Calibri" w:cs="Calibri"/>
                <w:sz w:val="22"/>
                <w:szCs w:val="22"/>
              </w:rPr>
              <w:t>ALM 075 (delvis)</w:t>
            </w:r>
            <w:r w:rsidR="003757CC" w:rsidRPr="005E6FCE">
              <w:rPr>
                <w:rFonts w:ascii="Calibri" w:eastAsia="Calibri" w:hAnsi="Calibri" w:cs="Calibri"/>
                <w:sz w:val="22"/>
                <w:szCs w:val="22"/>
              </w:rPr>
              <w:t xml:space="preserve">, </w:t>
            </w:r>
            <w:r w:rsidRPr="005E6FCE">
              <w:rPr>
                <w:rFonts w:ascii="Calibri" w:eastAsia="Calibri" w:hAnsi="Calibri" w:cs="Calibri"/>
                <w:sz w:val="22"/>
                <w:szCs w:val="22"/>
              </w:rPr>
              <w:t>ALM 076-077</w:t>
            </w:r>
            <w:r w:rsidR="003757CC" w:rsidRPr="005E6FCE">
              <w:rPr>
                <w:rFonts w:ascii="Calibri" w:eastAsia="Calibri" w:hAnsi="Calibri" w:cs="Calibri"/>
                <w:sz w:val="22"/>
                <w:szCs w:val="22"/>
              </w:rPr>
              <w:t xml:space="preserve">, </w:t>
            </w:r>
            <w:r w:rsidRPr="005E6FCE">
              <w:rPr>
                <w:rFonts w:ascii="Calibri" w:eastAsia="Calibri" w:hAnsi="Calibri" w:cs="Calibri"/>
                <w:sz w:val="22"/>
                <w:szCs w:val="22"/>
              </w:rPr>
              <w:t>ALM 078 (delvis)</w:t>
            </w:r>
            <w:r w:rsidR="00523440" w:rsidRPr="005E6FCE">
              <w:rPr>
                <w:rFonts w:ascii="Calibri" w:eastAsia="Calibri" w:hAnsi="Calibri" w:cs="Calibri"/>
                <w:sz w:val="22"/>
                <w:szCs w:val="22"/>
              </w:rPr>
              <w:t xml:space="preserve">, </w:t>
            </w:r>
            <w:r w:rsidRPr="005E6FCE">
              <w:rPr>
                <w:rFonts w:ascii="Calibri" w:eastAsia="Calibri" w:hAnsi="Calibri" w:cs="Calibri"/>
                <w:sz w:val="22"/>
                <w:szCs w:val="22"/>
              </w:rPr>
              <w:t>ALM 080-081 (delvis)</w:t>
            </w:r>
            <w:r w:rsidR="00523440" w:rsidRPr="005E6FCE">
              <w:rPr>
                <w:rFonts w:ascii="Calibri" w:eastAsia="Calibri" w:hAnsi="Calibri" w:cs="Calibri"/>
                <w:sz w:val="22"/>
                <w:szCs w:val="22"/>
              </w:rPr>
              <w:t xml:space="preserve">, </w:t>
            </w:r>
            <w:r w:rsidRPr="005E6FCE">
              <w:rPr>
                <w:rFonts w:ascii="Calibri" w:eastAsia="Calibri" w:hAnsi="Calibri" w:cs="Calibri"/>
                <w:sz w:val="22"/>
                <w:szCs w:val="22"/>
              </w:rPr>
              <w:t>ALM 083</w:t>
            </w:r>
          </w:p>
        </w:tc>
      </w:tr>
      <w:tr w:rsidR="00626EE0" w14:paraId="5F3AC114" w14:textId="77777777" w:rsidTr="003757CC">
        <w:tc>
          <w:tcPr>
            <w:tcW w:w="4522" w:type="dxa"/>
          </w:tcPr>
          <w:p w14:paraId="5A436E93" w14:textId="77777777" w:rsidR="00626EE0" w:rsidRPr="000E6080" w:rsidRDefault="00626EE0" w:rsidP="003757CC">
            <w:pPr>
              <w:spacing w:line="276" w:lineRule="auto"/>
              <w:ind w:right="40"/>
              <w:rPr>
                <w:rFonts w:ascii="Calibri" w:eastAsia="Calibri" w:hAnsi="Calibri" w:cs="Calibri"/>
                <w:b/>
                <w:sz w:val="22"/>
                <w:szCs w:val="22"/>
              </w:rPr>
            </w:pPr>
            <w:r w:rsidRPr="000E6080">
              <w:rPr>
                <w:rFonts w:eastAsia="Calibri Light" w:cstheme="minorHAnsi"/>
                <w:b/>
                <w:sz w:val="22"/>
                <w:szCs w:val="22"/>
              </w:rPr>
              <w:t xml:space="preserve">FKM: </w:t>
            </w:r>
            <w:r w:rsidRPr="005E6FCE">
              <w:rPr>
                <w:rFonts w:eastAsia="Calibri Light" w:cstheme="minorHAnsi"/>
                <w:bCs/>
                <w:sz w:val="22"/>
                <w:szCs w:val="22"/>
              </w:rPr>
              <w:t>Læringsaktiviteter tilknyttet læringsmål som kan helt eller delvis oppnås</w:t>
            </w:r>
            <w:r w:rsidR="00065BA3">
              <w:rPr>
                <w:rFonts w:eastAsia="Calibri Light" w:cstheme="minorHAnsi"/>
                <w:bCs/>
                <w:sz w:val="22"/>
                <w:szCs w:val="22"/>
              </w:rPr>
              <w:t>.</w:t>
            </w:r>
          </w:p>
        </w:tc>
        <w:tc>
          <w:tcPr>
            <w:tcW w:w="4522" w:type="dxa"/>
          </w:tcPr>
          <w:p w14:paraId="67F5E40D" w14:textId="77777777" w:rsidR="00626EE0" w:rsidRPr="005E6FCE" w:rsidRDefault="00626EE0" w:rsidP="003757CC">
            <w:pPr>
              <w:spacing w:line="276" w:lineRule="auto"/>
              <w:ind w:right="40"/>
              <w:rPr>
                <w:rFonts w:ascii="Calibri" w:eastAsia="Calibri" w:hAnsi="Calibri" w:cs="Calibri"/>
                <w:sz w:val="22"/>
                <w:szCs w:val="22"/>
              </w:rPr>
            </w:pPr>
            <w:r w:rsidRPr="005E6FCE">
              <w:rPr>
                <w:rFonts w:eastAsia="Calibri Light" w:cstheme="minorHAnsi"/>
                <w:sz w:val="22"/>
                <w:szCs w:val="22"/>
              </w:rPr>
              <w:t xml:space="preserve">Alle FKM </w:t>
            </w:r>
          </w:p>
        </w:tc>
      </w:tr>
      <w:tr w:rsidR="00626EE0" w14:paraId="2DD2D67D" w14:textId="77777777" w:rsidTr="003757CC">
        <w:tc>
          <w:tcPr>
            <w:tcW w:w="4522" w:type="dxa"/>
          </w:tcPr>
          <w:p w14:paraId="6C0E0DDB" w14:textId="77777777" w:rsidR="00626EE0" w:rsidRPr="00065BA3" w:rsidRDefault="00626EE0" w:rsidP="003757CC">
            <w:pPr>
              <w:spacing w:line="276" w:lineRule="auto"/>
              <w:ind w:right="40"/>
              <w:rPr>
                <w:rFonts w:ascii="Calibri" w:eastAsia="Calibri" w:hAnsi="Calibri" w:cs="Calibri"/>
                <w:b/>
                <w:sz w:val="22"/>
                <w:szCs w:val="22"/>
              </w:rPr>
            </w:pPr>
            <w:r w:rsidRPr="00065BA3">
              <w:rPr>
                <w:rFonts w:eastAsia="Calibri Light" w:cstheme="minorHAnsi"/>
                <w:b/>
                <w:sz w:val="22"/>
                <w:szCs w:val="22"/>
              </w:rPr>
              <w:t>Supervisjon foregår ved</w:t>
            </w:r>
            <w:r w:rsidR="00065BA3" w:rsidRPr="00065BA3">
              <w:rPr>
                <w:rFonts w:eastAsia="Calibri Light" w:cstheme="minorHAnsi"/>
                <w:b/>
                <w:sz w:val="22"/>
                <w:szCs w:val="22"/>
              </w:rPr>
              <w:t>:</w:t>
            </w:r>
          </w:p>
        </w:tc>
        <w:tc>
          <w:tcPr>
            <w:tcW w:w="4522" w:type="dxa"/>
          </w:tcPr>
          <w:p w14:paraId="7236727B" w14:textId="77777777" w:rsidR="00626EE0" w:rsidRPr="005E6FCE" w:rsidRDefault="00626EE0" w:rsidP="003757CC">
            <w:pPr>
              <w:spacing w:line="276" w:lineRule="auto"/>
              <w:ind w:right="40"/>
              <w:rPr>
                <w:rFonts w:ascii="Calibri" w:eastAsia="Calibri" w:hAnsi="Calibri" w:cs="Calibri"/>
                <w:sz w:val="22"/>
                <w:szCs w:val="22"/>
              </w:rPr>
            </w:pPr>
            <w:r w:rsidRPr="005E6FCE">
              <w:rPr>
                <w:rFonts w:eastAsia="Calibri Light" w:cstheme="minorHAnsi"/>
                <w:sz w:val="22"/>
                <w:szCs w:val="22"/>
              </w:rPr>
              <w:t xml:space="preserve">Tilstedeværelse og </w:t>
            </w:r>
            <w:r w:rsidR="00065BA3" w:rsidRPr="00F23793">
              <w:rPr>
                <w:rFonts w:eastAsia="Calibri Light" w:cstheme="minorHAnsi"/>
                <w:sz w:val="22"/>
                <w:szCs w:val="22"/>
              </w:rPr>
              <w:t>telefon</w:t>
            </w:r>
            <w:r w:rsidR="00065BA3">
              <w:rPr>
                <w:rFonts w:eastAsia="Calibri Light" w:cstheme="minorHAnsi"/>
                <w:sz w:val="22"/>
                <w:szCs w:val="22"/>
              </w:rPr>
              <w:t>/digitalt</w:t>
            </w:r>
          </w:p>
        </w:tc>
      </w:tr>
    </w:tbl>
    <w:p w14:paraId="0C7B525A" w14:textId="77777777" w:rsidR="00626EE0" w:rsidRDefault="00626EE0" w:rsidP="18DDC018"/>
    <w:p w14:paraId="72131179" w14:textId="77777777" w:rsidR="00541A90" w:rsidRDefault="00541A90" w:rsidP="18DDC018"/>
    <w:p w14:paraId="6092336F" w14:textId="77777777" w:rsidR="00541A90" w:rsidRDefault="00541A90" w:rsidP="18DDC018"/>
    <w:p w14:paraId="63CC197D" w14:textId="77777777" w:rsidR="00541A90" w:rsidRDefault="00541A90" w:rsidP="18DDC018"/>
    <w:p w14:paraId="27FACD64" w14:textId="77777777" w:rsidR="00541A90" w:rsidRDefault="00541A90" w:rsidP="18DDC018"/>
    <w:p w14:paraId="5BA64E44" w14:textId="77777777" w:rsidR="00541A90" w:rsidRDefault="00541A90" w:rsidP="18DDC018"/>
    <w:p w14:paraId="161577D9" w14:textId="77777777" w:rsidR="0042538B" w:rsidRPr="00541A90" w:rsidRDefault="0042538B" w:rsidP="0042538B">
      <w:pPr>
        <w:pStyle w:val="Overskrift2"/>
        <w:rPr>
          <w:b/>
          <w:bCs/>
          <w:color w:val="C00000"/>
        </w:rPr>
      </w:pPr>
      <w:bookmarkStart w:id="23" w:name="_Toc101443420"/>
      <w:r w:rsidRPr="00E77885">
        <w:rPr>
          <w:b/>
          <w:bCs/>
          <w:color w:val="000000" w:themeColor="text1"/>
        </w:rPr>
        <w:lastRenderedPageBreak/>
        <w:t>Læringsarena 7 – Flyktninghelsetjeneste</w:t>
      </w:r>
      <w:r w:rsidR="0022390D">
        <w:rPr>
          <w:b/>
          <w:bCs/>
          <w:color w:val="000000" w:themeColor="text1"/>
        </w:rPr>
        <w:t xml:space="preserve"> </w:t>
      </w:r>
      <w:r w:rsidRPr="00E77885">
        <w:rPr>
          <w:b/>
          <w:bCs/>
          <w:color w:val="000000" w:themeColor="text1"/>
        </w:rPr>
        <w:t xml:space="preserve"> </w:t>
      </w:r>
      <w:r w:rsidRPr="00541A90">
        <w:rPr>
          <w:b/>
          <w:bCs/>
          <w:color w:val="C00000"/>
        </w:rPr>
        <w:t>[Slett dersom ikke aktuelt]</w:t>
      </w:r>
      <w:bookmarkEnd w:id="23"/>
    </w:p>
    <w:p w14:paraId="50A37DF2" w14:textId="77777777" w:rsidR="0042538B" w:rsidRPr="00541A90" w:rsidRDefault="0042538B" w:rsidP="0042538B">
      <w:pPr>
        <w:rPr>
          <w:color w:val="C00000"/>
        </w:rPr>
      </w:pPr>
      <w:r w:rsidRPr="00541A90">
        <w:rPr>
          <w:color w:val="C00000"/>
        </w:rPr>
        <w:t xml:space="preserve">Kort beskrivelse av den aktuelle læringsarenaen. </w:t>
      </w:r>
    </w:p>
    <w:tbl>
      <w:tblPr>
        <w:tblStyle w:val="Tabellrutenett"/>
        <w:tblW w:w="0" w:type="auto"/>
        <w:tblLook w:val="04A0" w:firstRow="1" w:lastRow="0" w:firstColumn="1" w:lastColumn="0" w:noHBand="0" w:noVBand="1"/>
      </w:tblPr>
      <w:tblGrid>
        <w:gridCol w:w="4506"/>
        <w:gridCol w:w="4510"/>
      </w:tblGrid>
      <w:tr w:rsidR="0042538B" w:rsidRPr="0042538B" w14:paraId="2DE5B0F0" w14:textId="77777777" w:rsidTr="00E4095E">
        <w:tc>
          <w:tcPr>
            <w:tcW w:w="4522" w:type="dxa"/>
            <w:shd w:val="clear" w:color="auto" w:fill="E9F3DF" w:themeFill="accent1" w:themeFillTint="33"/>
          </w:tcPr>
          <w:p w14:paraId="2B239D02" w14:textId="77777777" w:rsidR="0042538B" w:rsidRPr="000E6080" w:rsidRDefault="0042538B" w:rsidP="00E4095E">
            <w:pPr>
              <w:spacing w:line="276" w:lineRule="auto"/>
              <w:ind w:right="40"/>
              <w:rPr>
                <w:rFonts w:ascii="Calibri" w:eastAsia="Calibri" w:hAnsi="Calibri" w:cs="Calibri"/>
                <w:b/>
                <w:sz w:val="22"/>
                <w:szCs w:val="22"/>
              </w:rPr>
            </w:pPr>
            <w:r w:rsidRPr="000E6080">
              <w:rPr>
                <w:rFonts w:eastAsia="Calibri Light" w:cstheme="minorHAnsi"/>
                <w:b/>
                <w:sz w:val="22"/>
                <w:szCs w:val="22"/>
              </w:rPr>
              <w:t>Type læringsarena</w:t>
            </w:r>
          </w:p>
        </w:tc>
        <w:tc>
          <w:tcPr>
            <w:tcW w:w="4522" w:type="dxa"/>
            <w:shd w:val="clear" w:color="auto" w:fill="E9F3DF" w:themeFill="accent1" w:themeFillTint="33"/>
          </w:tcPr>
          <w:p w14:paraId="104B2561" w14:textId="77777777" w:rsidR="0042538B" w:rsidRPr="000E6080" w:rsidRDefault="0042538B" w:rsidP="00E4095E">
            <w:pPr>
              <w:spacing w:line="276" w:lineRule="auto"/>
              <w:ind w:right="40"/>
              <w:rPr>
                <w:rFonts w:ascii="Calibri" w:eastAsia="Calibri" w:hAnsi="Calibri" w:cs="Calibri"/>
                <w:b/>
                <w:sz w:val="24"/>
                <w:szCs w:val="24"/>
              </w:rPr>
            </w:pPr>
            <w:r w:rsidRPr="0042538B">
              <w:rPr>
                <w:rFonts w:ascii="Calibri" w:eastAsia="Calibri" w:hAnsi="Calibri" w:cs="Calibri"/>
                <w:b/>
                <w:sz w:val="24"/>
                <w:szCs w:val="24"/>
              </w:rPr>
              <w:t>Flyktninghelsetjeneste</w:t>
            </w:r>
          </w:p>
        </w:tc>
      </w:tr>
      <w:tr w:rsidR="0042538B" w14:paraId="7B0710E4" w14:textId="77777777" w:rsidTr="00E4095E">
        <w:tc>
          <w:tcPr>
            <w:tcW w:w="4522" w:type="dxa"/>
          </w:tcPr>
          <w:p w14:paraId="5FC1B197" w14:textId="77777777" w:rsidR="0042538B" w:rsidRPr="002A2E87" w:rsidRDefault="0042538B" w:rsidP="00E4095E">
            <w:pPr>
              <w:spacing w:line="321" w:lineRule="exact"/>
              <w:rPr>
                <w:rFonts w:ascii="Calibri" w:eastAsia="Calibri" w:hAnsi="Calibri" w:cs="Calibri"/>
                <w:b/>
                <w:color w:val="C00000"/>
                <w:sz w:val="22"/>
                <w:szCs w:val="22"/>
              </w:rPr>
            </w:pPr>
            <w:r w:rsidRPr="000E6080">
              <w:rPr>
                <w:rFonts w:eastAsia="Calibri" w:cstheme="minorHAnsi"/>
                <w:b/>
                <w:sz w:val="22"/>
                <w:szCs w:val="22"/>
              </w:rPr>
              <w:t>Lokalisasjon</w:t>
            </w:r>
            <w:r>
              <w:rPr>
                <w:rFonts w:eastAsia="Calibri" w:cstheme="minorHAnsi"/>
                <w:b/>
                <w:sz w:val="22"/>
                <w:szCs w:val="22"/>
              </w:rPr>
              <w:t xml:space="preserve">: </w:t>
            </w:r>
            <w:r>
              <w:rPr>
                <w:rFonts w:eastAsia="Calibri" w:cstheme="minorHAnsi"/>
                <w:b/>
                <w:color w:val="C00000"/>
                <w:sz w:val="22"/>
                <w:szCs w:val="22"/>
              </w:rPr>
              <w:t>[Navn læringsarena]</w:t>
            </w:r>
          </w:p>
        </w:tc>
        <w:tc>
          <w:tcPr>
            <w:tcW w:w="4522" w:type="dxa"/>
          </w:tcPr>
          <w:p w14:paraId="24C6D5DC" w14:textId="77777777" w:rsidR="0042538B" w:rsidRPr="000E6080" w:rsidRDefault="0042538B" w:rsidP="00E4095E">
            <w:pPr>
              <w:spacing w:line="276" w:lineRule="auto"/>
              <w:ind w:right="40"/>
              <w:rPr>
                <w:rFonts w:ascii="Calibri" w:eastAsia="Calibri" w:hAnsi="Calibri" w:cs="Calibri"/>
                <w:sz w:val="24"/>
                <w:szCs w:val="24"/>
              </w:rPr>
            </w:pPr>
          </w:p>
        </w:tc>
      </w:tr>
      <w:tr w:rsidR="0042538B" w14:paraId="04FAB581" w14:textId="77777777" w:rsidTr="00E4095E">
        <w:tc>
          <w:tcPr>
            <w:tcW w:w="4522" w:type="dxa"/>
          </w:tcPr>
          <w:p w14:paraId="591FEEF7" w14:textId="77777777" w:rsidR="0042538B" w:rsidRPr="000E6080" w:rsidRDefault="0042538B" w:rsidP="0042538B">
            <w:pPr>
              <w:spacing w:line="276" w:lineRule="auto"/>
              <w:ind w:right="40"/>
              <w:rPr>
                <w:rFonts w:ascii="Calibri" w:eastAsia="Calibri" w:hAnsi="Calibri" w:cs="Calibri"/>
                <w:sz w:val="22"/>
                <w:szCs w:val="22"/>
              </w:rPr>
            </w:pPr>
            <w:r w:rsidRPr="000E6080">
              <w:rPr>
                <w:rFonts w:eastAsia="Calibri Light" w:cstheme="minorHAnsi"/>
                <w:b/>
                <w:sz w:val="22"/>
                <w:szCs w:val="22"/>
              </w:rPr>
              <w:t xml:space="preserve">ALM: </w:t>
            </w:r>
            <w:r w:rsidRPr="005E6FCE">
              <w:rPr>
                <w:rFonts w:eastAsia="Calibri Light" w:cstheme="minorHAnsi"/>
                <w:bCs/>
                <w:sz w:val="22"/>
                <w:szCs w:val="22"/>
              </w:rPr>
              <w:t>Læringsaktiviteter tilknyttet læringsmål som kan helt eller delvis oppnås</w:t>
            </w:r>
            <w:r>
              <w:rPr>
                <w:rFonts w:eastAsia="Calibri Light" w:cstheme="minorHAnsi"/>
                <w:bCs/>
                <w:sz w:val="22"/>
                <w:szCs w:val="22"/>
              </w:rPr>
              <w:t>.</w:t>
            </w:r>
            <w:r w:rsidRPr="000E6080">
              <w:rPr>
                <w:rFonts w:ascii="Calibri" w:eastAsia="Calibri" w:hAnsi="Calibri" w:cs="Calibri"/>
                <w:sz w:val="22"/>
                <w:szCs w:val="22"/>
              </w:rPr>
              <w:tab/>
            </w:r>
          </w:p>
        </w:tc>
        <w:tc>
          <w:tcPr>
            <w:tcW w:w="4522" w:type="dxa"/>
          </w:tcPr>
          <w:p w14:paraId="391F688D" w14:textId="77777777" w:rsidR="0042538B" w:rsidRPr="005E6FCE" w:rsidRDefault="0042538B" w:rsidP="00E4095E">
            <w:pPr>
              <w:spacing w:line="276" w:lineRule="auto"/>
              <w:ind w:right="40"/>
              <w:rPr>
                <w:rFonts w:ascii="Calibri" w:eastAsia="Calibri" w:hAnsi="Calibri" w:cs="Calibri"/>
                <w:sz w:val="22"/>
                <w:szCs w:val="22"/>
              </w:rPr>
            </w:pPr>
          </w:p>
        </w:tc>
      </w:tr>
      <w:tr w:rsidR="0042538B" w14:paraId="08B2D637" w14:textId="77777777" w:rsidTr="00E4095E">
        <w:tc>
          <w:tcPr>
            <w:tcW w:w="4522" w:type="dxa"/>
          </w:tcPr>
          <w:p w14:paraId="2111C5E5" w14:textId="77777777" w:rsidR="0042538B" w:rsidRPr="000E6080" w:rsidRDefault="0042538B" w:rsidP="00E4095E">
            <w:pPr>
              <w:spacing w:line="276" w:lineRule="auto"/>
              <w:ind w:right="40"/>
              <w:rPr>
                <w:rFonts w:ascii="Calibri" w:eastAsia="Calibri" w:hAnsi="Calibri" w:cs="Calibri"/>
                <w:b/>
                <w:sz w:val="22"/>
                <w:szCs w:val="22"/>
              </w:rPr>
            </w:pPr>
            <w:r w:rsidRPr="000E6080">
              <w:rPr>
                <w:rFonts w:eastAsia="Calibri Light" w:cstheme="minorHAnsi"/>
                <w:b/>
                <w:sz w:val="22"/>
                <w:szCs w:val="22"/>
              </w:rPr>
              <w:t xml:space="preserve">FKM: </w:t>
            </w:r>
            <w:r w:rsidRPr="005E6FCE">
              <w:rPr>
                <w:rFonts w:eastAsia="Calibri Light" w:cstheme="minorHAnsi"/>
                <w:bCs/>
                <w:sz w:val="22"/>
                <w:szCs w:val="22"/>
              </w:rPr>
              <w:t>Læringsaktiviteter tilknyttet læringsmål som kan helt eller delvis oppnås</w:t>
            </w:r>
            <w:r>
              <w:rPr>
                <w:rFonts w:eastAsia="Calibri Light" w:cstheme="minorHAnsi"/>
                <w:bCs/>
                <w:sz w:val="22"/>
                <w:szCs w:val="22"/>
              </w:rPr>
              <w:t>.</w:t>
            </w:r>
          </w:p>
        </w:tc>
        <w:tc>
          <w:tcPr>
            <w:tcW w:w="4522" w:type="dxa"/>
          </w:tcPr>
          <w:p w14:paraId="41E1A63A" w14:textId="77777777" w:rsidR="0042538B" w:rsidRPr="005E6FCE" w:rsidRDefault="0042538B" w:rsidP="00E4095E">
            <w:pPr>
              <w:spacing w:line="276" w:lineRule="auto"/>
              <w:ind w:right="40"/>
              <w:rPr>
                <w:rFonts w:ascii="Calibri" w:eastAsia="Calibri" w:hAnsi="Calibri" w:cs="Calibri"/>
                <w:sz w:val="22"/>
                <w:szCs w:val="22"/>
              </w:rPr>
            </w:pPr>
            <w:r w:rsidRPr="005E6FCE">
              <w:rPr>
                <w:rFonts w:eastAsia="Calibri Light" w:cstheme="minorHAnsi"/>
                <w:sz w:val="22"/>
                <w:szCs w:val="22"/>
              </w:rPr>
              <w:t xml:space="preserve">Alle FKM </w:t>
            </w:r>
          </w:p>
        </w:tc>
      </w:tr>
      <w:tr w:rsidR="0042538B" w14:paraId="787138D9" w14:textId="77777777" w:rsidTr="00E4095E">
        <w:tc>
          <w:tcPr>
            <w:tcW w:w="4522" w:type="dxa"/>
          </w:tcPr>
          <w:p w14:paraId="4FD0B8F9" w14:textId="77777777" w:rsidR="0042538B" w:rsidRPr="00065BA3" w:rsidRDefault="0042538B" w:rsidP="00E4095E">
            <w:pPr>
              <w:spacing w:line="276" w:lineRule="auto"/>
              <w:ind w:right="40"/>
              <w:rPr>
                <w:rFonts w:ascii="Calibri" w:eastAsia="Calibri" w:hAnsi="Calibri" w:cs="Calibri"/>
                <w:b/>
                <w:sz w:val="22"/>
                <w:szCs w:val="22"/>
              </w:rPr>
            </w:pPr>
            <w:r w:rsidRPr="00065BA3">
              <w:rPr>
                <w:rFonts w:eastAsia="Calibri Light" w:cstheme="minorHAnsi"/>
                <w:b/>
                <w:sz w:val="22"/>
                <w:szCs w:val="22"/>
              </w:rPr>
              <w:t>Supervisjon foregår ved:</w:t>
            </w:r>
          </w:p>
        </w:tc>
        <w:tc>
          <w:tcPr>
            <w:tcW w:w="4522" w:type="dxa"/>
          </w:tcPr>
          <w:p w14:paraId="1554FCC1" w14:textId="77777777" w:rsidR="0042538B" w:rsidRPr="005E6FCE" w:rsidRDefault="0042538B" w:rsidP="00E4095E">
            <w:pPr>
              <w:spacing w:line="276" w:lineRule="auto"/>
              <w:ind w:right="40"/>
              <w:rPr>
                <w:rFonts w:ascii="Calibri" w:eastAsia="Calibri" w:hAnsi="Calibri" w:cs="Calibri"/>
                <w:sz w:val="22"/>
                <w:szCs w:val="22"/>
              </w:rPr>
            </w:pPr>
            <w:r w:rsidRPr="005E6FCE">
              <w:rPr>
                <w:rFonts w:eastAsia="Calibri Light" w:cstheme="minorHAnsi"/>
                <w:sz w:val="22"/>
                <w:szCs w:val="22"/>
              </w:rPr>
              <w:t xml:space="preserve">Tilstedeværelse og </w:t>
            </w:r>
            <w:r w:rsidRPr="00F23793">
              <w:rPr>
                <w:rFonts w:eastAsia="Calibri Light" w:cstheme="minorHAnsi"/>
                <w:sz w:val="22"/>
                <w:szCs w:val="22"/>
              </w:rPr>
              <w:t>telefon</w:t>
            </w:r>
            <w:r>
              <w:rPr>
                <w:rFonts w:eastAsia="Calibri Light" w:cstheme="minorHAnsi"/>
                <w:sz w:val="22"/>
                <w:szCs w:val="22"/>
              </w:rPr>
              <w:t>/digitalt</w:t>
            </w:r>
          </w:p>
        </w:tc>
      </w:tr>
      <w:tr w:rsidR="00541A90" w14:paraId="63AC614F" w14:textId="77777777" w:rsidTr="00E4095E">
        <w:tc>
          <w:tcPr>
            <w:tcW w:w="4522" w:type="dxa"/>
          </w:tcPr>
          <w:p w14:paraId="2A9EDAA3" w14:textId="77777777" w:rsidR="00541A90" w:rsidRPr="00065BA3" w:rsidRDefault="00541A90" w:rsidP="00E4095E">
            <w:pPr>
              <w:spacing w:line="276" w:lineRule="auto"/>
              <w:ind w:right="40"/>
              <w:rPr>
                <w:rFonts w:eastAsia="Calibri Light" w:cstheme="minorHAnsi"/>
                <w:b/>
              </w:rPr>
            </w:pPr>
          </w:p>
        </w:tc>
        <w:tc>
          <w:tcPr>
            <w:tcW w:w="4522" w:type="dxa"/>
          </w:tcPr>
          <w:p w14:paraId="2B367828" w14:textId="77777777" w:rsidR="00541A90" w:rsidRPr="005E6FCE" w:rsidRDefault="00541A90" w:rsidP="00E4095E">
            <w:pPr>
              <w:spacing w:line="276" w:lineRule="auto"/>
              <w:ind w:right="40"/>
              <w:rPr>
                <w:rFonts w:eastAsia="Calibri Light" w:cstheme="minorHAnsi"/>
              </w:rPr>
            </w:pPr>
          </w:p>
        </w:tc>
      </w:tr>
    </w:tbl>
    <w:p w14:paraId="671DF82D" w14:textId="77777777" w:rsidR="00541A90" w:rsidRDefault="00541A90" w:rsidP="18DDC018">
      <w:pPr>
        <w:pStyle w:val="Overskrift2"/>
        <w:rPr>
          <w:b/>
          <w:bCs/>
          <w:color w:val="544737" w:themeColor="text2" w:themeShade="80"/>
        </w:rPr>
      </w:pPr>
    </w:p>
    <w:p w14:paraId="03C6C672" w14:textId="77777777" w:rsidR="00541A90" w:rsidRPr="00541A90" w:rsidRDefault="00541A90" w:rsidP="00541A90"/>
    <w:p w14:paraId="7BB7ACB2" w14:textId="77777777" w:rsidR="3E182941" w:rsidRPr="00541A90" w:rsidRDefault="00722860" w:rsidP="18DDC018">
      <w:pPr>
        <w:pStyle w:val="Overskrift2"/>
        <w:rPr>
          <w:b/>
          <w:bCs/>
          <w:color w:val="C00000"/>
        </w:rPr>
      </w:pPr>
      <w:bookmarkStart w:id="24" w:name="_Toc101443421"/>
      <w:r w:rsidRPr="00E77885">
        <w:rPr>
          <w:b/>
          <w:bCs/>
          <w:color w:val="000000" w:themeColor="text1"/>
        </w:rPr>
        <w:t xml:space="preserve">Læringsarena </w:t>
      </w:r>
      <w:r w:rsidR="00365D1B" w:rsidRPr="00E77885">
        <w:rPr>
          <w:b/>
          <w:bCs/>
          <w:color w:val="000000" w:themeColor="text1"/>
        </w:rPr>
        <w:t>8</w:t>
      </w:r>
      <w:r w:rsidR="3E182941" w:rsidRPr="00E77885">
        <w:rPr>
          <w:b/>
          <w:bCs/>
          <w:color w:val="000000" w:themeColor="text1"/>
        </w:rPr>
        <w:t xml:space="preserve"> </w:t>
      </w:r>
      <w:r w:rsidR="00DE3A2C" w:rsidRPr="00E77885">
        <w:rPr>
          <w:b/>
          <w:bCs/>
          <w:color w:val="000000" w:themeColor="text1"/>
        </w:rPr>
        <w:t>-</w:t>
      </w:r>
      <w:r w:rsidR="3E182941" w:rsidRPr="00E77885">
        <w:rPr>
          <w:b/>
          <w:bCs/>
          <w:color w:val="000000" w:themeColor="text1"/>
        </w:rPr>
        <w:t xml:space="preserve"> </w:t>
      </w:r>
      <w:r w:rsidR="00E15CBA" w:rsidRPr="00E77885">
        <w:rPr>
          <w:b/>
          <w:bCs/>
          <w:color w:val="000000" w:themeColor="text1"/>
        </w:rPr>
        <w:t>K</w:t>
      </w:r>
      <w:r w:rsidR="3E182941" w:rsidRPr="00E77885">
        <w:rPr>
          <w:b/>
          <w:bCs/>
          <w:color w:val="000000" w:themeColor="text1"/>
        </w:rPr>
        <w:t>ommunal administrasjon</w:t>
      </w:r>
      <w:r w:rsidR="00936784" w:rsidRPr="00E77885">
        <w:rPr>
          <w:b/>
          <w:bCs/>
          <w:color w:val="000000" w:themeColor="text1"/>
        </w:rPr>
        <w:t xml:space="preserve"> </w:t>
      </w:r>
      <w:r w:rsidR="0022390D">
        <w:rPr>
          <w:b/>
          <w:bCs/>
          <w:color w:val="000000" w:themeColor="text1"/>
        </w:rPr>
        <w:t xml:space="preserve"> </w:t>
      </w:r>
      <w:r w:rsidR="00936784" w:rsidRPr="00541A90">
        <w:rPr>
          <w:b/>
          <w:bCs/>
          <w:color w:val="C00000"/>
        </w:rPr>
        <w:t>[Slett dersom ikke aktuelt]</w:t>
      </w:r>
      <w:bookmarkEnd w:id="24"/>
    </w:p>
    <w:p w14:paraId="50692C16" w14:textId="77777777" w:rsidR="005D1AFB" w:rsidRPr="00541A90" w:rsidRDefault="00133147" w:rsidP="18DDC018">
      <w:pPr>
        <w:rPr>
          <w:color w:val="C00000"/>
        </w:rPr>
      </w:pPr>
      <w:r w:rsidRPr="00541A90">
        <w:rPr>
          <w:color w:val="C00000"/>
        </w:rPr>
        <w:t>Kort beskrivelse av den/de aktuelle læringsarenaene</w:t>
      </w:r>
      <w:r w:rsidR="001B24AB" w:rsidRPr="00541A90">
        <w:rPr>
          <w:color w:val="C00000"/>
        </w:rPr>
        <w:t>.</w:t>
      </w:r>
    </w:p>
    <w:tbl>
      <w:tblPr>
        <w:tblStyle w:val="Tabellrutenett"/>
        <w:tblW w:w="0" w:type="auto"/>
        <w:tblLook w:val="04A0" w:firstRow="1" w:lastRow="0" w:firstColumn="1" w:lastColumn="0" w:noHBand="0" w:noVBand="1"/>
      </w:tblPr>
      <w:tblGrid>
        <w:gridCol w:w="4508"/>
        <w:gridCol w:w="4508"/>
      </w:tblGrid>
      <w:tr w:rsidR="00E15CBA" w:rsidRPr="00BD600F" w14:paraId="1180C497" w14:textId="77777777" w:rsidTr="00E4095E">
        <w:tc>
          <w:tcPr>
            <w:tcW w:w="4522" w:type="dxa"/>
            <w:shd w:val="clear" w:color="auto" w:fill="E9F3DF" w:themeFill="accent1" w:themeFillTint="33"/>
          </w:tcPr>
          <w:p w14:paraId="6DCD38E8" w14:textId="77777777" w:rsidR="00E15CBA" w:rsidRPr="00BD600F" w:rsidRDefault="00E15CBA" w:rsidP="00E4095E">
            <w:pPr>
              <w:spacing w:line="276" w:lineRule="auto"/>
              <w:ind w:right="40"/>
              <w:rPr>
                <w:rFonts w:ascii="Calibri" w:eastAsia="Calibri" w:hAnsi="Calibri" w:cs="Calibri"/>
                <w:b/>
                <w:sz w:val="24"/>
                <w:szCs w:val="24"/>
              </w:rPr>
            </w:pPr>
            <w:r w:rsidRPr="00BD600F">
              <w:rPr>
                <w:rFonts w:eastAsia="Calibri Light" w:cstheme="minorHAnsi"/>
                <w:b/>
                <w:sz w:val="24"/>
                <w:szCs w:val="24"/>
              </w:rPr>
              <w:t>Type læringsarena</w:t>
            </w:r>
          </w:p>
        </w:tc>
        <w:tc>
          <w:tcPr>
            <w:tcW w:w="4522" w:type="dxa"/>
            <w:shd w:val="clear" w:color="auto" w:fill="E9F3DF" w:themeFill="accent1" w:themeFillTint="33"/>
          </w:tcPr>
          <w:p w14:paraId="750D1237" w14:textId="77777777" w:rsidR="00E15CBA" w:rsidRPr="00E15CBA" w:rsidRDefault="00E15CBA" w:rsidP="00E15CBA">
            <w:pPr>
              <w:rPr>
                <w:rFonts w:eastAsia="Calibri Light" w:cstheme="minorHAnsi"/>
                <w:b/>
                <w:sz w:val="24"/>
                <w:szCs w:val="24"/>
              </w:rPr>
            </w:pPr>
            <w:r>
              <w:rPr>
                <w:rFonts w:eastAsia="Calibri Light" w:cstheme="minorHAnsi"/>
                <w:b/>
                <w:sz w:val="24"/>
                <w:szCs w:val="24"/>
              </w:rPr>
              <w:t>Kommunal administrasjon</w:t>
            </w:r>
          </w:p>
        </w:tc>
      </w:tr>
      <w:tr w:rsidR="00E15CBA" w:rsidRPr="000E6080" w14:paraId="4CCA3CAD" w14:textId="77777777" w:rsidTr="00E4095E">
        <w:tc>
          <w:tcPr>
            <w:tcW w:w="4522" w:type="dxa"/>
          </w:tcPr>
          <w:p w14:paraId="14028B08" w14:textId="77777777" w:rsidR="00E15CBA" w:rsidRPr="00BD600F" w:rsidRDefault="00E15CBA" w:rsidP="00E4095E">
            <w:pPr>
              <w:spacing w:line="321" w:lineRule="exact"/>
              <w:rPr>
                <w:rFonts w:ascii="Calibri" w:eastAsia="Calibri" w:hAnsi="Calibri" w:cs="Calibri"/>
                <w:b/>
                <w:color w:val="C00000"/>
                <w:sz w:val="22"/>
                <w:szCs w:val="22"/>
              </w:rPr>
            </w:pPr>
            <w:r w:rsidRPr="000E6080">
              <w:rPr>
                <w:rFonts w:eastAsia="Calibri" w:cstheme="minorHAnsi"/>
                <w:b/>
                <w:sz w:val="22"/>
                <w:szCs w:val="22"/>
              </w:rPr>
              <w:t>Lokalisasjon</w:t>
            </w:r>
            <w:r>
              <w:rPr>
                <w:rFonts w:eastAsia="Calibri" w:cstheme="minorHAnsi"/>
                <w:b/>
                <w:sz w:val="22"/>
                <w:szCs w:val="22"/>
              </w:rPr>
              <w:t xml:space="preserve">: </w:t>
            </w:r>
            <w:r w:rsidRPr="00541A90">
              <w:rPr>
                <w:rFonts w:eastAsia="Calibri" w:cstheme="minorHAnsi"/>
                <w:b/>
                <w:color w:val="C00000"/>
                <w:sz w:val="22"/>
                <w:szCs w:val="22"/>
              </w:rPr>
              <w:t>[Navn læringsarena]</w:t>
            </w:r>
          </w:p>
        </w:tc>
        <w:tc>
          <w:tcPr>
            <w:tcW w:w="4522" w:type="dxa"/>
          </w:tcPr>
          <w:p w14:paraId="409C71E5" w14:textId="77777777" w:rsidR="00E15CBA" w:rsidRPr="000E6080" w:rsidRDefault="00E15CBA" w:rsidP="00E4095E">
            <w:pPr>
              <w:spacing w:line="276" w:lineRule="auto"/>
              <w:ind w:right="40"/>
              <w:rPr>
                <w:rFonts w:ascii="Calibri" w:eastAsia="Calibri" w:hAnsi="Calibri" w:cs="Calibri"/>
                <w:sz w:val="24"/>
                <w:szCs w:val="22"/>
              </w:rPr>
            </w:pPr>
          </w:p>
        </w:tc>
      </w:tr>
      <w:tr w:rsidR="00E15CBA" w:rsidRPr="001D4013" w14:paraId="2CFA0054" w14:textId="77777777" w:rsidTr="00E4095E">
        <w:tc>
          <w:tcPr>
            <w:tcW w:w="4522" w:type="dxa"/>
          </w:tcPr>
          <w:p w14:paraId="05869490" w14:textId="77777777" w:rsidR="00E15CBA" w:rsidRPr="000E6080" w:rsidRDefault="00E15CBA" w:rsidP="00E4095E">
            <w:pPr>
              <w:spacing w:line="276" w:lineRule="auto"/>
              <w:ind w:right="40"/>
              <w:rPr>
                <w:rFonts w:ascii="Calibri" w:eastAsia="Calibri" w:hAnsi="Calibri" w:cs="Calibri"/>
                <w:b/>
                <w:sz w:val="22"/>
                <w:szCs w:val="22"/>
              </w:rPr>
            </w:pPr>
            <w:r w:rsidRPr="000E6080">
              <w:rPr>
                <w:rFonts w:eastAsia="Calibri Light" w:cstheme="minorHAnsi"/>
                <w:b/>
                <w:sz w:val="22"/>
                <w:szCs w:val="22"/>
              </w:rPr>
              <w:t xml:space="preserve">ALM: </w:t>
            </w:r>
            <w:r w:rsidRPr="001D4013">
              <w:rPr>
                <w:rFonts w:eastAsia="Calibri Light" w:cstheme="minorHAnsi"/>
                <w:bCs/>
                <w:sz w:val="22"/>
                <w:szCs w:val="22"/>
              </w:rPr>
              <w:t>Læringsaktiviteter tilknyttet læringsmål som kan helt eller delvis oppnås</w:t>
            </w:r>
            <w:r w:rsidR="00365D1B">
              <w:rPr>
                <w:rFonts w:eastAsia="Calibri Light" w:cstheme="minorHAnsi"/>
                <w:bCs/>
                <w:sz w:val="22"/>
                <w:szCs w:val="22"/>
              </w:rPr>
              <w:t>.</w:t>
            </w:r>
          </w:p>
        </w:tc>
        <w:tc>
          <w:tcPr>
            <w:tcW w:w="4522" w:type="dxa"/>
          </w:tcPr>
          <w:p w14:paraId="16FE1861" w14:textId="77777777" w:rsidR="00E15CBA" w:rsidRPr="001D4013" w:rsidRDefault="005D1AFB" w:rsidP="00E4095E">
            <w:pPr>
              <w:spacing w:line="321" w:lineRule="exact"/>
              <w:rPr>
                <w:rFonts w:ascii="Calibri" w:eastAsia="Calibri" w:hAnsi="Calibri" w:cs="Calibri"/>
                <w:sz w:val="22"/>
                <w:szCs w:val="20"/>
              </w:rPr>
            </w:pPr>
            <w:r>
              <w:rPr>
                <w:rFonts w:ascii="Calibri" w:eastAsia="Calibri" w:hAnsi="Calibri" w:cs="Calibri"/>
                <w:sz w:val="22"/>
                <w:szCs w:val="20"/>
              </w:rPr>
              <w:t>ALM 003-004, ALM 010-011, ALM 052-053, ALM 088.</w:t>
            </w:r>
          </w:p>
        </w:tc>
      </w:tr>
      <w:tr w:rsidR="00E15CBA" w:rsidRPr="001D4013" w14:paraId="44478A9A" w14:textId="77777777" w:rsidTr="00E4095E">
        <w:tc>
          <w:tcPr>
            <w:tcW w:w="4522" w:type="dxa"/>
          </w:tcPr>
          <w:p w14:paraId="0DEB6E1C" w14:textId="77777777" w:rsidR="00E15CBA" w:rsidRPr="000E6080" w:rsidRDefault="00E15CBA" w:rsidP="00E4095E">
            <w:pPr>
              <w:spacing w:line="276" w:lineRule="auto"/>
              <w:ind w:right="40"/>
              <w:rPr>
                <w:rFonts w:ascii="Calibri" w:eastAsia="Calibri" w:hAnsi="Calibri" w:cs="Calibri"/>
                <w:b/>
                <w:sz w:val="22"/>
                <w:szCs w:val="22"/>
              </w:rPr>
            </w:pPr>
            <w:r w:rsidRPr="000E6080">
              <w:rPr>
                <w:rFonts w:eastAsia="Calibri Light" w:cstheme="minorHAnsi"/>
                <w:b/>
                <w:sz w:val="22"/>
                <w:szCs w:val="22"/>
              </w:rPr>
              <w:t xml:space="preserve">FKM: </w:t>
            </w:r>
            <w:r w:rsidRPr="001D4013">
              <w:rPr>
                <w:rFonts w:eastAsia="Calibri Light" w:cstheme="minorHAnsi"/>
                <w:bCs/>
                <w:sz w:val="22"/>
                <w:szCs w:val="22"/>
              </w:rPr>
              <w:t>Læringsaktiviteter tilknyttet læringsmål som kan helt eller delvis oppnås</w:t>
            </w:r>
            <w:r w:rsidR="00365D1B">
              <w:rPr>
                <w:rFonts w:eastAsia="Calibri Light" w:cstheme="minorHAnsi"/>
                <w:bCs/>
                <w:sz w:val="22"/>
                <w:szCs w:val="22"/>
              </w:rPr>
              <w:t>.</w:t>
            </w:r>
          </w:p>
        </w:tc>
        <w:tc>
          <w:tcPr>
            <w:tcW w:w="4522" w:type="dxa"/>
          </w:tcPr>
          <w:p w14:paraId="1BEBE89D" w14:textId="77777777" w:rsidR="00E15CBA" w:rsidRPr="001D4013" w:rsidRDefault="000F6AAB" w:rsidP="00E4095E">
            <w:pPr>
              <w:spacing w:line="276" w:lineRule="auto"/>
              <w:ind w:right="40"/>
              <w:rPr>
                <w:rFonts w:ascii="Calibri" w:eastAsia="Calibri" w:hAnsi="Calibri" w:cs="Calibri"/>
                <w:sz w:val="22"/>
                <w:szCs w:val="20"/>
              </w:rPr>
            </w:pPr>
            <w:r>
              <w:rPr>
                <w:rFonts w:ascii="Calibri" w:eastAsia="Calibri" w:hAnsi="Calibri" w:cs="Calibri"/>
                <w:sz w:val="22"/>
                <w:szCs w:val="20"/>
              </w:rPr>
              <w:t>Alle FKM</w:t>
            </w:r>
          </w:p>
        </w:tc>
      </w:tr>
      <w:tr w:rsidR="00E15CBA" w:rsidRPr="001D4013" w14:paraId="23B3F60F" w14:textId="77777777" w:rsidTr="00E4095E">
        <w:tc>
          <w:tcPr>
            <w:tcW w:w="4522" w:type="dxa"/>
          </w:tcPr>
          <w:p w14:paraId="079D1F4C" w14:textId="77777777" w:rsidR="00E15CBA" w:rsidRPr="00365D1B" w:rsidRDefault="00E15CBA" w:rsidP="00E4095E">
            <w:pPr>
              <w:spacing w:line="276" w:lineRule="auto"/>
              <w:ind w:right="40"/>
              <w:rPr>
                <w:rFonts w:ascii="Calibri" w:eastAsia="Calibri" w:hAnsi="Calibri" w:cs="Calibri"/>
                <w:b/>
                <w:sz w:val="22"/>
                <w:szCs w:val="22"/>
              </w:rPr>
            </w:pPr>
            <w:r w:rsidRPr="00365D1B">
              <w:rPr>
                <w:rFonts w:eastAsia="Calibri Light" w:cstheme="minorHAnsi"/>
                <w:b/>
                <w:sz w:val="22"/>
                <w:szCs w:val="22"/>
              </w:rPr>
              <w:t>Supervisjon foregår ved</w:t>
            </w:r>
            <w:r w:rsidR="00365D1B" w:rsidRPr="00365D1B">
              <w:rPr>
                <w:rFonts w:eastAsia="Calibri Light" w:cstheme="minorHAnsi"/>
                <w:b/>
                <w:sz w:val="22"/>
                <w:szCs w:val="22"/>
              </w:rPr>
              <w:t>:</w:t>
            </w:r>
          </w:p>
        </w:tc>
        <w:tc>
          <w:tcPr>
            <w:tcW w:w="4522" w:type="dxa"/>
          </w:tcPr>
          <w:p w14:paraId="31C668EC" w14:textId="77777777" w:rsidR="00E15CBA" w:rsidRPr="001D4013" w:rsidRDefault="00E15CBA" w:rsidP="00E4095E">
            <w:pPr>
              <w:spacing w:line="276" w:lineRule="auto"/>
              <w:ind w:right="40"/>
              <w:rPr>
                <w:rFonts w:ascii="Calibri" w:eastAsia="Calibri" w:hAnsi="Calibri" w:cs="Calibri"/>
                <w:bCs/>
                <w:sz w:val="22"/>
                <w:szCs w:val="20"/>
              </w:rPr>
            </w:pPr>
            <w:r w:rsidRPr="001D4013">
              <w:rPr>
                <w:rFonts w:eastAsia="Calibri Light" w:cstheme="minorHAnsi"/>
                <w:bCs/>
                <w:sz w:val="22"/>
                <w:szCs w:val="20"/>
              </w:rPr>
              <w:t>Tilstedeværelse og telefon</w:t>
            </w:r>
            <w:r w:rsidR="00365D1B">
              <w:rPr>
                <w:rFonts w:eastAsia="Calibri Light" w:cstheme="minorHAnsi"/>
                <w:bCs/>
                <w:sz w:val="22"/>
                <w:szCs w:val="20"/>
              </w:rPr>
              <w:t>/digitalt</w:t>
            </w:r>
          </w:p>
        </w:tc>
      </w:tr>
    </w:tbl>
    <w:p w14:paraId="49F36C80" w14:textId="77777777" w:rsidR="000419A9" w:rsidRDefault="000419A9" w:rsidP="18DDC018"/>
    <w:p w14:paraId="1A96362E" w14:textId="77777777" w:rsidR="00541A90" w:rsidRDefault="00541A90" w:rsidP="18DDC018"/>
    <w:p w14:paraId="0FA947B9" w14:textId="77777777" w:rsidR="00541A90" w:rsidRDefault="00541A90" w:rsidP="18DDC018"/>
    <w:p w14:paraId="6C3142D8" w14:textId="77777777" w:rsidR="00541A90" w:rsidRDefault="00541A90" w:rsidP="18DDC018"/>
    <w:p w14:paraId="38DE52FA" w14:textId="77777777" w:rsidR="00541A90" w:rsidRDefault="00541A90" w:rsidP="18DDC018"/>
    <w:p w14:paraId="44221A0F" w14:textId="77777777" w:rsidR="00541A90" w:rsidRDefault="00541A90" w:rsidP="18DDC018"/>
    <w:p w14:paraId="6B4E9819" w14:textId="77777777" w:rsidR="00541A90" w:rsidRDefault="00541A90" w:rsidP="18DDC018"/>
    <w:p w14:paraId="412DF171" w14:textId="77777777" w:rsidR="00541A90" w:rsidRDefault="00541A90" w:rsidP="18DDC018"/>
    <w:p w14:paraId="1A94475B" w14:textId="77777777" w:rsidR="00541A90" w:rsidRDefault="00541A90" w:rsidP="18DDC018"/>
    <w:p w14:paraId="45823697" w14:textId="77777777" w:rsidR="00541A90" w:rsidRDefault="00541A90" w:rsidP="18DDC018"/>
    <w:p w14:paraId="2F75121A" w14:textId="77777777" w:rsidR="00541A90" w:rsidRDefault="00541A90" w:rsidP="18DDC018"/>
    <w:p w14:paraId="394441B8" w14:textId="77777777" w:rsidR="00541A90" w:rsidRDefault="00541A90" w:rsidP="18DDC018"/>
    <w:p w14:paraId="0A99F442" w14:textId="77777777" w:rsidR="00541A90" w:rsidRDefault="00541A90" w:rsidP="18DDC018"/>
    <w:p w14:paraId="4F3C353C" w14:textId="77777777" w:rsidR="00541A90" w:rsidRDefault="00541A90" w:rsidP="18DDC018"/>
    <w:p w14:paraId="53D30D8C" w14:textId="77777777" w:rsidR="3E182941" w:rsidRDefault="3E182941" w:rsidP="18DDC018">
      <w:pPr>
        <w:pStyle w:val="Overskrift1"/>
        <w:rPr>
          <w:b/>
          <w:bCs/>
          <w:color w:val="auto"/>
        </w:rPr>
      </w:pPr>
      <w:bookmarkStart w:id="25" w:name="_Toc101443422"/>
      <w:r w:rsidRPr="00954CE5">
        <w:rPr>
          <w:b/>
          <w:bCs/>
          <w:color w:val="auto"/>
        </w:rPr>
        <w:lastRenderedPageBreak/>
        <w:t xml:space="preserve">Andre samarbeidende læringsarenaer utenfor </w:t>
      </w:r>
      <w:r w:rsidR="00722860" w:rsidRPr="00954CE5">
        <w:rPr>
          <w:b/>
          <w:bCs/>
          <w:color w:val="auto"/>
        </w:rPr>
        <w:t>kommunen</w:t>
      </w:r>
      <w:bookmarkEnd w:id="25"/>
    </w:p>
    <w:p w14:paraId="62BB8A06" w14:textId="77777777" w:rsidR="00541A90" w:rsidRPr="00541A90" w:rsidRDefault="00541A90" w:rsidP="00541A90"/>
    <w:p w14:paraId="4FAB0409" w14:textId="77777777" w:rsidR="00C110DC" w:rsidRPr="00E77885" w:rsidRDefault="3E182941" w:rsidP="000419A9">
      <w:pPr>
        <w:pStyle w:val="Overskrift2"/>
        <w:rPr>
          <w:b/>
          <w:bCs/>
          <w:color w:val="000000" w:themeColor="text1"/>
        </w:rPr>
      </w:pPr>
      <w:bookmarkStart w:id="26" w:name="_Toc101443423"/>
      <w:r w:rsidRPr="00E77885">
        <w:rPr>
          <w:b/>
          <w:bCs/>
          <w:color w:val="000000" w:themeColor="text1"/>
        </w:rPr>
        <w:t xml:space="preserve">Læringsarena 1 </w:t>
      </w:r>
      <w:r w:rsidR="00C034C9" w:rsidRPr="00E77885">
        <w:rPr>
          <w:b/>
          <w:bCs/>
          <w:color w:val="000000" w:themeColor="text1"/>
        </w:rPr>
        <w:t>–</w:t>
      </w:r>
      <w:r w:rsidR="001861B2" w:rsidRPr="00E77885">
        <w:rPr>
          <w:b/>
          <w:bCs/>
          <w:color w:val="000000" w:themeColor="text1"/>
        </w:rPr>
        <w:t xml:space="preserve"> </w:t>
      </w:r>
      <w:r w:rsidRPr="00E77885">
        <w:rPr>
          <w:b/>
          <w:bCs/>
          <w:color w:val="000000" w:themeColor="text1"/>
        </w:rPr>
        <w:t>Sykehus</w:t>
      </w:r>
      <w:r w:rsidR="00C034C9" w:rsidRPr="00E77885">
        <w:rPr>
          <w:b/>
          <w:bCs/>
          <w:color w:val="000000" w:themeColor="text1"/>
        </w:rPr>
        <w:t xml:space="preserve"> (institusjonstjeneste)</w:t>
      </w:r>
      <w:bookmarkEnd w:id="26"/>
    </w:p>
    <w:p w14:paraId="6EC6B0C6" w14:textId="77777777" w:rsidR="000419A9" w:rsidRPr="00541A90" w:rsidRDefault="00F056D0" w:rsidP="000419A9">
      <w:pPr>
        <w:rPr>
          <w:color w:val="C00000"/>
        </w:rPr>
      </w:pPr>
      <w:r w:rsidRPr="00541A90">
        <w:rPr>
          <w:color w:val="C00000"/>
        </w:rPr>
        <w:t xml:space="preserve">Kort beskrivelse av aktuelle </w:t>
      </w:r>
      <w:r w:rsidR="001861B2" w:rsidRPr="00541A90">
        <w:rPr>
          <w:color w:val="C00000"/>
        </w:rPr>
        <w:t>sykehus</w:t>
      </w:r>
      <w:r w:rsidRPr="00541A90">
        <w:rPr>
          <w:color w:val="C00000"/>
        </w:rPr>
        <w:t xml:space="preserve">. </w:t>
      </w:r>
    </w:p>
    <w:tbl>
      <w:tblPr>
        <w:tblStyle w:val="Tabellrutenett"/>
        <w:tblW w:w="0" w:type="auto"/>
        <w:tblLook w:val="04A0" w:firstRow="1" w:lastRow="0" w:firstColumn="1" w:lastColumn="0" w:noHBand="0" w:noVBand="1"/>
      </w:tblPr>
      <w:tblGrid>
        <w:gridCol w:w="4506"/>
        <w:gridCol w:w="4510"/>
      </w:tblGrid>
      <w:tr w:rsidR="00626EE0" w:rsidRPr="00191715" w14:paraId="6827A92C" w14:textId="77777777" w:rsidTr="00E4565E">
        <w:tc>
          <w:tcPr>
            <w:tcW w:w="4522" w:type="dxa"/>
            <w:shd w:val="clear" w:color="auto" w:fill="E9F3DF" w:themeFill="accent1" w:themeFillTint="33"/>
          </w:tcPr>
          <w:p w14:paraId="57787E29" w14:textId="77777777" w:rsidR="00626EE0" w:rsidRPr="00191715" w:rsidRDefault="00626EE0" w:rsidP="003757CC">
            <w:pPr>
              <w:spacing w:line="276" w:lineRule="auto"/>
              <w:ind w:right="40"/>
              <w:rPr>
                <w:rFonts w:ascii="Calibri" w:eastAsia="Calibri" w:hAnsi="Calibri" w:cs="Calibri"/>
                <w:b/>
                <w:sz w:val="24"/>
                <w:szCs w:val="24"/>
              </w:rPr>
            </w:pPr>
            <w:r w:rsidRPr="00191715">
              <w:rPr>
                <w:rFonts w:eastAsia="Calibri Light" w:cstheme="minorHAnsi"/>
                <w:b/>
                <w:sz w:val="24"/>
                <w:szCs w:val="24"/>
              </w:rPr>
              <w:t>Type læringsarena</w:t>
            </w:r>
          </w:p>
        </w:tc>
        <w:tc>
          <w:tcPr>
            <w:tcW w:w="4522" w:type="dxa"/>
            <w:shd w:val="clear" w:color="auto" w:fill="E9F3DF" w:themeFill="accent1" w:themeFillTint="33"/>
          </w:tcPr>
          <w:p w14:paraId="448CC9D4" w14:textId="77777777" w:rsidR="00626EE0" w:rsidRPr="00191715" w:rsidRDefault="00626EE0" w:rsidP="00626EE0">
            <w:pPr>
              <w:spacing w:line="276" w:lineRule="auto"/>
              <w:ind w:right="40"/>
              <w:rPr>
                <w:rFonts w:ascii="Calibri" w:eastAsia="Calibri" w:hAnsi="Calibri" w:cs="Calibri"/>
                <w:b/>
                <w:sz w:val="24"/>
                <w:szCs w:val="24"/>
              </w:rPr>
            </w:pPr>
            <w:r w:rsidRPr="00191715">
              <w:rPr>
                <w:rFonts w:ascii="Calibri" w:eastAsia="Calibri" w:hAnsi="Calibri" w:cs="Calibri"/>
                <w:b/>
                <w:sz w:val="24"/>
                <w:szCs w:val="24"/>
              </w:rPr>
              <w:t>Spesialisthelsetjeneste</w:t>
            </w:r>
          </w:p>
        </w:tc>
      </w:tr>
      <w:tr w:rsidR="00626EE0" w14:paraId="12A1C547" w14:textId="77777777" w:rsidTr="003757CC">
        <w:tc>
          <w:tcPr>
            <w:tcW w:w="4522" w:type="dxa"/>
          </w:tcPr>
          <w:p w14:paraId="5491F10C" w14:textId="77777777" w:rsidR="00626EE0" w:rsidRPr="00191715" w:rsidRDefault="00626EE0" w:rsidP="003757CC">
            <w:pPr>
              <w:spacing w:line="321" w:lineRule="exact"/>
              <w:rPr>
                <w:rFonts w:ascii="Calibri" w:eastAsia="Calibri" w:hAnsi="Calibri" w:cs="Calibri"/>
                <w:b/>
                <w:color w:val="C00000"/>
                <w:sz w:val="22"/>
                <w:szCs w:val="22"/>
              </w:rPr>
            </w:pPr>
            <w:r w:rsidRPr="000E6080">
              <w:rPr>
                <w:rFonts w:eastAsia="Calibri" w:cstheme="minorHAnsi"/>
                <w:b/>
                <w:sz w:val="22"/>
                <w:szCs w:val="22"/>
              </w:rPr>
              <w:t>Lokalisasjon</w:t>
            </w:r>
            <w:r w:rsidR="00191715">
              <w:rPr>
                <w:rFonts w:eastAsia="Calibri" w:cstheme="minorHAnsi"/>
                <w:b/>
                <w:sz w:val="22"/>
                <w:szCs w:val="22"/>
              </w:rPr>
              <w:t xml:space="preserve">: </w:t>
            </w:r>
            <w:r w:rsidR="00191715">
              <w:rPr>
                <w:rFonts w:eastAsia="Calibri" w:cstheme="minorHAnsi"/>
                <w:b/>
                <w:color w:val="C00000"/>
                <w:sz w:val="22"/>
                <w:szCs w:val="22"/>
              </w:rPr>
              <w:t>[Navn institusjon]</w:t>
            </w:r>
          </w:p>
        </w:tc>
        <w:tc>
          <w:tcPr>
            <w:tcW w:w="4522" w:type="dxa"/>
          </w:tcPr>
          <w:p w14:paraId="7DD9410F" w14:textId="77777777" w:rsidR="00626EE0" w:rsidRPr="000E6080" w:rsidRDefault="00626EE0" w:rsidP="003757CC">
            <w:pPr>
              <w:spacing w:line="276" w:lineRule="auto"/>
              <w:ind w:right="40"/>
              <w:rPr>
                <w:rFonts w:ascii="Calibri" w:eastAsia="Calibri" w:hAnsi="Calibri" w:cs="Calibri"/>
                <w:sz w:val="24"/>
                <w:szCs w:val="24"/>
              </w:rPr>
            </w:pPr>
          </w:p>
        </w:tc>
      </w:tr>
      <w:tr w:rsidR="00626EE0" w14:paraId="42A2AD7D" w14:textId="77777777" w:rsidTr="003757CC">
        <w:tc>
          <w:tcPr>
            <w:tcW w:w="4522" w:type="dxa"/>
          </w:tcPr>
          <w:p w14:paraId="6319ECC3" w14:textId="77777777" w:rsidR="00626EE0" w:rsidRPr="00F96D0A" w:rsidRDefault="00626EE0" w:rsidP="00F96D0A">
            <w:pPr>
              <w:spacing w:line="276" w:lineRule="auto"/>
              <w:ind w:right="40"/>
              <w:rPr>
                <w:rFonts w:ascii="Calibri" w:eastAsia="Calibri" w:hAnsi="Calibri" w:cs="Calibri"/>
                <w:bCs/>
                <w:sz w:val="22"/>
                <w:szCs w:val="22"/>
              </w:rPr>
            </w:pPr>
            <w:r w:rsidRPr="000E6080">
              <w:rPr>
                <w:rFonts w:eastAsia="Calibri Light" w:cstheme="minorHAnsi"/>
                <w:b/>
                <w:sz w:val="22"/>
                <w:szCs w:val="22"/>
              </w:rPr>
              <w:t xml:space="preserve">ALM: </w:t>
            </w:r>
            <w:r w:rsidRPr="00E4565E">
              <w:rPr>
                <w:rFonts w:eastAsia="Calibri Light" w:cstheme="minorHAnsi"/>
                <w:bCs/>
                <w:sz w:val="22"/>
                <w:szCs w:val="22"/>
              </w:rPr>
              <w:t>Læringsaktiviteter tilknyttet læringsmål som kan helt eller delvis oppnås</w:t>
            </w:r>
            <w:r w:rsidR="00365D1B">
              <w:rPr>
                <w:rFonts w:eastAsia="Calibri Light" w:cstheme="minorHAnsi"/>
                <w:bCs/>
                <w:sz w:val="22"/>
                <w:szCs w:val="22"/>
              </w:rPr>
              <w:t>.</w:t>
            </w:r>
          </w:p>
        </w:tc>
        <w:tc>
          <w:tcPr>
            <w:tcW w:w="4522" w:type="dxa"/>
          </w:tcPr>
          <w:p w14:paraId="749CE8FA" w14:textId="77777777" w:rsidR="00626EE0" w:rsidRPr="00F96D0A" w:rsidRDefault="00626EE0" w:rsidP="003757CC">
            <w:pPr>
              <w:spacing w:line="276" w:lineRule="auto"/>
              <w:ind w:right="40"/>
              <w:rPr>
                <w:rFonts w:ascii="Calibri" w:eastAsia="Calibri" w:hAnsi="Calibri" w:cs="Calibri"/>
                <w:color w:val="FF0000"/>
                <w:sz w:val="22"/>
                <w:szCs w:val="22"/>
              </w:rPr>
            </w:pPr>
            <w:r w:rsidRPr="00A43D65">
              <w:rPr>
                <w:rFonts w:ascii="Calibri" w:eastAsia="Calibri" w:hAnsi="Calibri" w:cs="Calibri"/>
                <w:sz w:val="22"/>
                <w:szCs w:val="22"/>
              </w:rPr>
              <w:t>ALM 055 og 085</w:t>
            </w:r>
            <w:r w:rsidRPr="00A43D65">
              <w:rPr>
                <w:rFonts w:ascii="Calibri" w:eastAsia="Calibri" w:hAnsi="Calibri" w:cs="Calibri"/>
                <w:color w:val="FF0000"/>
                <w:sz w:val="22"/>
                <w:szCs w:val="22"/>
              </w:rPr>
              <w:t xml:space="preserve"> </w:t>
            </w:r>
          </w:p>
        </w:tc>
      </w:tr>
      <w:tr w:rsidR="00626EE0" w14:paraId="6D0EC129" w14:textId="77777777" w:rsidTr="003757CC">
        <w:tc>
          <w:tcPr>
            <w:tcW w:w="4522" w:type="dxa"/>
          </w:tcPr>
          <w:p w14:paraId="75E67930" w14:textId="77777777" w:rsidR="00626EE0" w:rsidRPr="00E4565E" w:rsidRDefault="00626EE0" w:rsidP="003757CC">
            <w:pPr>
              <w:spacing w:line="276" w:lineRule="auto"/>
              <w:ind w:right="40"/>
              <w:rPr>
                <w:rFonts w:ascii="Calibri" w:eastAsia="Calibri" w:hAnsi="Calibri" w:cs="Calibri"/>
                <w:bCs/>
                <w:sz w:val="22"/>
                <w:szCs w:val="22"/>
              </w:rPr>
            </w:pPr>
            <w:r w:rsidRPr="00E4565E">
              <w:rPr>
                <w:rFonts w:eastAsia="Calibri Light" w:cstheme="minorHAnsi"/>
                <w:b/>
                <w:sz w:val="22"/>
                <w:szCs w:val="22"/>
              </w:rPr>
              <w:t>FKM:</w:t>
            </w:r>
            <w:r w:rsidRPr="00E4565E">
              <w:rPr>
                <w:rFonts w:eastAsia="Calibri Light" w:cstheme="minorHAnsi"/>
                <w:bCs/>
                <w:sz w:val="22"/>
                <w:szCs w:val="22"/>
              </w:rPr>
              <w:t xml:space="preserve"> Læringsaktiviteter tilknyttet læringsmål som kan helt eller delvis oppnås.</w:t>
            </w:r>
          </w:p>
        </w:tc>
        <w:tc>
          <w:tcPr>
            <w:tcW w:w="4522" w:type="dxa"/>
          </w:tcPr>
          <w:p w14:paraId="25C40C0B" w14:textId="77777777" w:rsidR="00626EE0" w:rsidRPr="00A43D65" w:rsidRDefault="00626EE0" w:rsidP="003757CC">
            <w:pPr>
              <w:spacing w:line="276" w:lineRule="auto"/>
              <w:ind w:right="40"/>
              <w:rPr>
                <w:rFonts w:ascii="Calibri" w:eastAsia="Calibri" w:hAnsi="Calibri" w:cs="Calibri"/>
                <w:sz w:val="22"/>
                <w:szCs w:val="22"/>
              </w:rPr>
            </w:pPr>
            <w:r w:rsidRPr="00A43D65">
              <w:rPr>
                <w:rFonts w:eastAsia="Calibri Light" w:cstheme="minorHAnsi"/>
                <w:sz w:val="22"/>
                <w:szCs w:val="22"/>
              </w:rPr>
              <w:t xml:space="preserve">Alle FKM </w:t>
            </w:r>
          </w:p>
        </w:tc>
      </w:tr>
      <w:tr w:rsidR="00626EE0" w14:paraId="367EEE56" w14:textId="77777777" w:rsidTr="003757CC">
        <w:tc>
          <w:tcPr>
            <w:tcW w:w="4522" w:type="dxa"/>
          </w:tcPr>
          <w:p w14:paraId="6A152074" w14:textId="77777777" w:rsidR="00626EE0" w:rsidRPr="00365D1B" w:rsidRDefault="00626EE0" w:rsidP="003757CC">
            <w:pPr>
              <w:spacing w:line="276" w:lineRule="auto"/>
              <w:ind w:right="40"/>
              <w:rPr>
                <w:rFonts w:ascii="Calibri" w:eastAsia="Calibri" w:hAnsi="Calibri" w:cs="Calibri"/>
                <w:b/>
                <w:sz w:val="22"/>
                <w:szCs w:val="22"/>
              </w:rPr>
            </w:pPr>
            <w:r w:rsidRPr="00365D1B">
              <w:rPr>
                <w:rFonts w:eastAsia="Calibri Light" w:cstheme="minorHAnsi"/>
                <w:b/>
                <w:sz w:val="22"/>
                <w:szCs w:val="22"/>
              </w:rPr>
              <w:t>Supervisjon foregår ved</w:t>
            </w:r>
            <w:r w:rsidR="00365D1B" w:rsidRPr="00365D1B">
              <w:rPr>
                <w:rFonts w:eastAsia="Calibri Light" w:cstheme="minorHAnsi"/>
                <w:b/>
                <w:sz w:val="22"/>
                <w:szCs w:val="22"/>
              </w:rPr>
              <w:t>:</w:t>
            </w:r>
          </w:p>
        </w:tc>
        <w:tc>
          <w:tcPr>
            <w:tcW w:w="4522" w:type="dxa"/>
          </w:tcPr>
          <w:p w14:paraId="478AE4F9" w14:textId="77777777" w:rsidR="00626EE0" w:rsidRPr="00A43D65" w:rsidRDefault="00626EE0" w:rsidP="003757CC">
            <w:pPr>
              <w:spacing w:line="276" w:lineRule="auto"/>
              <w:ind w:right="40"/>
              <w:rPr>
                <w:rFonts w:ascii="Calibri" w:eastAsia="Calibri" w:hAnsi="Calibri" w:cs="Calibri"/>
                <w:sz w:val="22"/>
                <w:szCs w:val="22"/>
              </w:rPr>
            </w:pPr>
            <w:r w:rsidRPr="00A43D65">
              <w:rPr>
                <w:rFonts w:eastAsia="Calibri Light" w:cstheme="minorHAnsi"/>
                <w:sz w:val="22"/>
                <w:szCs w:val="22"/>
              </w:rPr>
              <w:t>Tilstedeværelse og telefon</w:t>
            </w:r>
            <w:r w:rsidR="00365D1B">
              <w:rPr>
                <w:rFonts w:eastAsia="Calibri Light" w:cstheme="minorHAnsi"/>
                <w:sz w:val="22"/>
                <w:szCs w:val="22"/>
              </w:rPr>
              <w:t>/digitalt</w:t>
            </w:r>
          </w:p>
        </w:tc>
      </w:tr>
    </w:tbl>
    <w:p w14:paraId="3E8A36D4" w14:textId="77777777" w:rsidR="00541A90" w:rsidRPr="00626EE0" w:rsidRDefault="00541A90" w:rsidP="00626EE0"/>
    <w:p w14:paraId="576637D5" w14:textId="77777777" w:rsidR="00722860" w:rsidRPr="00541A90" w:rsidRDefault="00722860" w:rsidP="00722860">
      <w:pPr>
        <w:pStyle w:val="Overskrift2"/>
        <w:rPr>
          <w:b/>
          <w:bCs/>
          <w:color w:val="C00000"/>
        </w:rPr>
      </w:pPr>
      <w:bookmarkStart w:id="27" w:name="_Toc101443424"/>
      <w:r w:rsidRPr="00E77885">
        <w:rPr>
          <w:b/>
          <w:bCs/>
          <w:color w:val="000000" w:themeColor="text1"/>
        </w:rPr>
        <w:t xml:space="preserve">Læringsarena 2 </w:t>
      </w:r>
      <w:r w:rsidR="00C706C0" w:rsidRPr="00E77885">
        <w:rPr>
          <w:b/>
          <w:bCs/>
          <w:color w:val="000000" w:themeColor="text1"/>
        </w:rPr>
        <w:t>- I</w:t>
      </w:r>
      <w:r w:rsidRPr="00E77885">
        <w:rPr>
          <w:b/>
          <w:bCs/>
          <w:color w:val="000000" w:themeColor="text1"/>
        </w:rPr>
        <w:t>nterkommunal legevakt</w:t>
      </w:r>
      <w:r w:rsidR="00936784" w:rsidRPr="00E77885">
        <w:rPr>
          <w:b/>
          <w:bCs/>
          <w:color w:val="000000" w:themeColor="text1"/>
        </w:rPr>
        <w:t xml:space="preserve"> </w:t>
      </w:r>
      <w:r w:rsidR="0022390D">
        <w:rPr>
          <w:b/>
          <w:bCs/>
          <w:color w:val="000000" w:themeColor="text1"/>
        </w:rPr>
        <w:t xml:space="preserve"> </w:t>
      </w:r>
      <w:r w:rsidR="00936784" w:rsidRPr="00541A90">
        <w:rPr>
          <w:b/>
          <w:bCs/>
          <w:color w:val="C00000"/>
        </w:rPr>
        <w:t>[Slett dersom ikke aktuelt]</w:t>
      </w:r>
      <w:bookmarkEnd w:id="27"/>
    </w:p>
    <w:p w14:paraId="0778D7E6" w14:textId="77777777" w:rsidR="00C706C0" w:rsidRPr="00541A90" w:rsidRDefault="00C706C0" w:rsidP="00C706C0">
      <w:pPr>
        <w:rPr>
          <w:color w:val="C00000"/>
        </w:rPr>
      </w:pPr>
      <w:r w:rsidRPr="00541A90">
        <w:rPr>
          <w:color w:val="C00000"/>
        </w:rPr>
        <w:t xml:space="preserve">Kort beskrivelse av den/de aktuelle legevaktene. </w:t>
      </w:r>
    </w:p>
    <w:tbl>
      <w:tblPr>
        <w:tblStyle w:val="Tabellrutenett"/>
        <w:tblW w:w="0" w:type="auto"/>
        <w:tblLook w:val="04A0" w:firstRow="1" w:lastRow="0" w:firstColumn="1" w:lastColumn="0" w:noHBand="0" w:noVBand="1"/>
      </w:tblPr>
      <w:tblGrid>
        <w:gridCol w:w="4508"/>
        <w:gridCol w:w="4508"/>
      </w:tblGrid>
      <w:tr w:rsidR="00C706C0" w:rsidRPr="00BD600F" w14:paraId="720FBCC4" w14:textId="77777777" w:rsidTr="00E4095E">
        <w:tc>
          <w:tcPr>
            <w:tcW w:w="4522" w:type="dxa"/>
            <w:shd w:val="clear" w:color="auto" w:fill="E9F3DF" w:themeFill="accent1" w:themeFillTint="33"/>
          </w:tcPr>
          <w:p w14:paraId="41FF4D26" w14:textId="77777777" w:rsidR="00C706C0" w:rsidRPr="00BD600F" w:rsidRDefault="00C706C0" w:rsidP="00E4095E">
            <w:pPr>
              <w:spacing w:line="276" w:lineRule="auto"/>
              <w:ind w:right="40"/>
              <w:rPr>
                <w:rFonts w:ascii="Calibri" w:eastAsia="Calibri" w:hAnsi="Calibri" w:cs="Calibri"/>
                <w:b/>
                <w:sz w:val="24"/>
                <w:szCs w:val="24"/>
              </w:rPr>
            </w:pPr>
            <w:r w:rsidRPr="00BD600F">
              <w:rPr>
                <w:rFonts w:eastAsia="Calibri Light" w:cstheme="minorHAnsi"/>
                <w:b/>
                <w:sz w:val="24"/>
                <w:szCs w:val="24"/>
              </w:rPr>
              <w:t>Type læringsarena</w:t>
            </w:r>
          </w:p>
        </w:tc>
        <w:tc>
          <w:tcPr>
            <w:tcW w:w="4522" w:type="dxa"/>
            <w:shd w:val="clear" w:color="auto" w:fill="E9F3DF" w:themeFill="accent1" w:themeFillTint="33"/>
          </w:tcPr>
          <w:p w14:paraId="7A3F864A" w14:textId="77777777" w:rsidR="00C706C0" w:rsidRPr="00BD600F" w:rsidRDefault="00C706C0" w:rsidP="00E4095E">
            <w:pPr>
              <w:spacing w:line="276" w:lineRule="auto"/>
              <w:ind w:right="40"/>
              <w:rPr>
                <w:rFonts w:ascii="Calibri" w:eastAsia="Calibri" w:hAnsi="Calibri" w:cs="Calibri"/>
                <w:b/>
                <w:sz w:val="24"/>
                <w:szCs w:val="24"/>
              </w:rPr>
            </w:pPr>
            <w:r>
              <w:rPr>
                <w:rFonts w:ascii="Calibri" w:eastAsia="Calibri" w:hAnsi="Calibri" w:cs="Calibri"/>
                <w:b/>
                <w:sz w:val="24"/>
                <w:szCs w:val="24"/>
              </w:rPr>
              <w:t>Interkommunal l</w:t>
            </w:r>
            <w:r w:rsidRPr="00BD600F">
              <w:rPr>
                <w:rFonts w:ascii="Calibri" w:eastAsia="Calibri" w:hAnsi="Calibri" w:cs="Calibri"/>
                <w:b/>
                <w:sz w:val="24"/>
                <w:szCs w:val="24"/>
              </w:rPr>
              <w:t>egevakt</w:t>
            </w:r>
          </w:p>
        </w:tc>
      </w:tr>
      <w:tr w:rsidR="00C706C0" w:rsidRPr="00BD600F" w14:paraId="6D835E64" w14:textId="77777777" w:rsidTr="00E4095E">
        <w:tc>
          <w:tcPr>
            <w:tcW w:w="4522" w:type="dxa"/>
          </w:tcPr>
          <w:p w14:paraId="60C99D04" w14:textId="77777777" w:rsidR="00C706C0" w:rsidRPr="00BD600F" w:rsidRDefault="00C706C0" w:rsidP="00E4095E">
            <w:pPr>
              <w:spacing w:line="321" w:lineRule="exact"/>
              <w:rPr>
                <w:rFonts w:ascii="Calibri" w:eastAsia="Calibri" w:hAnsi="Calibri" w:cs="Calibri"/>
                <w:b/>
                <w:color w:val="C00000"/>
                <w:sz w:val="22"/>
                <w:szCs w:val="22"/>
              </w:rPr>
            </w:pPr>
            <w:r w:rsidRPr="00BD600F">
              <w:rPr>
                <w:rFonts w:eastAsia="Calibri" w:cstheme="minorHAnsi"/>
                <w:b/>
                <w:sz w:val="22"/>
                <w:szCs w:val="22"/>
              </w:rPr>
              <w:t xml:space="preserve">Lokalisasjon: </w:t>
            </w:r>
            <w:r>
              <w:rPr>
                <w:rFonts w:eastAsia="Calibri" w:cstheme="minorHAnsi"/>
                <w:b/>
                <w:color w:val="C00000"/>
                <w:sz w:val="22"/>
                <w:szCs w:val="22"/>
              </w:rPr>
              <w:t>[Navn læringsarena]</w:t>
            </w:r>
          </w:p>
        </w:tc>
        <w:tc>
          <w:tcPr>
            <w:tcW w:w="4522" w:type="dxa"/>
          </w:tcPr>
          <w:p w14:paraId="31999F5C" w14:textId="77777777" w:rsidR="00C706C0" w:rsidRPr="00BD600F" w:rsidRDefault="00C706C0" w:rsidP="00E4095E">
            <w:pPr>
              <w:spacing w:line="276" w:lineRule="auto"/>
              <w:ind w:right="40"/>
              <w:rPr>
                <w:rFonts w:ascii="Calibri" w:eastAsia="Calibri" w:hAnsi="Calibri" w:cs="Calibri"/>
                <w:sz w:val="22"/>
                <w:szCs w:val="22"/>
              </w:rPr>
            </w:pPr>
          </w:p>
        </w:tc>
      </w:tr>
      <w:tr w:rsidR="00C706C0" w14:paraId="533C1BF1" w14:textId="77777777" w:rsidTr="00E4095E">
        <w:tc>
          <w:tcPr>
            <w:tcW w:w="4522" w:type="dxa"/>
          </w:tcPr>
          <w:p w14:paraId="63C91797" w14:textId="77777777" w:rsidR="00C706C0" w:rsidRPr="000E6080" w:rsidRDefault="00C706C0" w:rsidP="00E4095E">
            <w:pPr>
              <w:spacing w:line="276" w:lineRule="auto"/>
              <w:ind w:right="40"/>
              <w:rPr>
                <w:rFonts w:ascii="Calibri" w:eastAsia="Calibri" w:hAnsi="Calibri" w:cs="Calibri"/>
                <w:b/>
                <w:sz w:val="22"/>
                <w:szCs w:val="22"/>
              </w:rPr>
            </w:pPr>
            <w:r w:rsidRPr="000E6080">
              <w:rPr>
                <w:rFonts w:eastAsia="Calibri Light" w:cstheme="minorHAnsi"/>
                <w:b/>
                <w:sz w:val="22"/>
                <w:szCs w:val="22"/>
              </w:rPr>
              <w:t xml:space="preserve">ALM: </w:t>
            </w:r>
            <w:r w:rsidRPr="00941E8A">
              <w:rPr>
                <w:rFonts w:eastAsia="Calibri Light" w:cstheme="minorHAnsi"/>
                <w:bCs/>
                <w:sz w:val="22"/>
                <w:szCs w:val="22"/>
              </w:rPr>
              <w:t>Læringsaktiviteter tilknyttet læringsmål som kan helt eller delvis oppnås</w:t>
            </w:r>
            <w:r w:rsidR="00365D1B">
              <w:rPr>
                <w:rFonts w:eastAsia="Calibri Light" w:cstheme="minorHAnsi"/>
                <w:bCs/>
                <w:sz w:val="22"/>
                <w:szCs w:val="22"/>
              </w:rPr>
              <w:t>.</w:t>
            </w:r>
          </w:p>
          <w:p w14:paraId="349AE009" w14:textId="77777777" w:rsidR="00C706C0" w:rsidRPr="000E6080" w:rsidRDefault="00C706C0" w:rsidP="00E4095E">
            <w:pPr>
              <w:rPr>
                <w:rFonts w:ascii="Calibri" w:eastAsia="Calibri" w:hAnsi="Calibri" w:cs="Calibri"/>
                <w:sz w:val="22"/>
                <w:szCs w:val="22"/>
              </w:rPr>
            </w:pPr>
          </w:p>
          <w:p w14:paraId="34918D7D" w14:textId="77777777" w:rsidR="00C706C0" w:rsidRPr="000E6080" w:rsidRDefault="00C706C0" w:rsidP="00E4095E">
            <w:pPr>
              <w:rPr>
                <w:rFonts w:ascii="Calibri" w:eastAsia="Calibri" w:hAnsi="Calibri" w:cs="Calibri"/>
                <w:sz w:val="22"/>
                <w:szCs w:val="22"/>
              </w:rPr>
            </w:pPr>
          </w:p>
          <w:p w14:paraId="4EEDD48B" w14:textId="77777777" w:rsidR="00C706C0" w:rsidRPr="000E6080" w:rsidRDefault="00C706C0" w:rsidP="00E4095E">
            <w:pPr>
              <w:rPr>
                <w:rFonts w:ascii="Calibri" w:eastAsia="Calibri" w:hAnsi="Calibri" w:cs="Calibri"/>
                <w:sz w:val="22"/>
                <w:szCs w:val="22"/>
              </w:rPr>
            </w:pPr>
          </w:p>
          <w:p w14:paraId="14FFB410" w14:textId="77777777" w:rsidR="00C706C0" w:rsidRPr="000E6080" w:rsidRDefault="00C706C0" w:rsidP="00E4095E">
            <w:pPr>
              <w:rPr>
                <w:rFonts w:ascii="Calibri" w:eastAsia="Calibri" w:hAnsi="Calibri" w:cs="Calibri"/>
                <w:sz w:val="22"/>
                <w:szCs w:val="22"/>
              </w:rPr>
            </w:pPr>
          </w:p>
          <w:p w14:paraId="30AB7BF1" w14:textId="77777777" w:rsidR="00C706C0" w:rsidRPr="000E6080" w:rsidRDefault="00C706C0" w:rsidP="00E4095E">
            <w:pPr>
              <w:tabs>
                <w:tab w:val="left" w:pos="1628"/>
              </w:tabs>
              <w:rPr>
                <w:rFonts w:ascii="Calibri" w:eastAsia="Calibri" w:hAnsi="Calibri" w:cs="Calibri"/>
                <w:sz w:val="22"/>
                <w:szCs w:val="22"/>
              </w:rPr>
            </w:pPr>
            <w:r w:rsidRPr="000E6080">
              <w:rPr>
                <w:rFonts w:ascii="Calibri" w:eastAsia="Calibri" w:hAnsi="Calibri" w:cs="Calibri"/>
                <w:sz w:val="22"/>
                <w:szCs w:val="22"/>
              </w:rPr>
              <w:tab/>
            </w:r>
          </w:p>
        </w:tc>
        <w:tc>
          <w:tcPr>
            <w:tcW w:w="4522" w:type="dxa"/>
          </w:tcPr>
          <w:p w14:paraId="3DBE93E2" w14:textId="77777777" w:rsidR="00C706C0" w:rsidRPr="00941E8A" w:rsidRDefault="00C706C0" w:rsidP="00E4095E">
            <w:pPr>
              <w:spacing w:line="321" w:lineRule="exact"/>
              <w:rPr>
                <w:rFonts w:ascii="Calibri" w:eastAsia="Calibri" w:hAnsi="Calibri" w:cs="Calibri"/>
                <w:sz w:val="22"/>
                <w:szCs w:val="22"/>
              </w:rPr>
            </w:pPr>
            <w:r w:rsidRPr="00941E8A">
              <w:rPr>
                <w:rFonts w:eastAsia="Calibri Light" w:cstheme="minorHAnsi"/>
                <w:sz w:val="22"/>
                <w:szCs w:val="22"/>
              </w:rPr>
              <w:t>ALM 002-004 (delvis), ALM 012 (delvis), ALM 018-019 (delvis), ALM 021 (delvis), ALM 028-033 (delvis), ALM 035 (delvis), ALM 036-054, ALM 057-058, ALM 059 (delvis), ALM 060, ALM 061 (delvis), ALM 062, ALM 063-064 (delvis), ALM 065-070, ALM 071-073 (delvis), ALM 074, ALM 075(delvis), ALM 076-079, ALM 080 (delvis), ALM 081, ALM 083, ALM 084 (delvis)</w:t>
            </w:r>
          </w:p>
        </w:tc>
      </w:tr>
      <w:tr w:rsidR="00C706C0" w14:paraId="373C9633" w14:textId="77777777" w:rsidTr="00E4095E">
        <w:tc>
          <w:tcPr>
            <w:tcW w:w="4522" w:type="dxa"/>
          </w:tcPr>
          <w:p w14:paraId="4408DA65" w14:textId="77777777" w:rsidR="00C706C0" w:rsidRPr="000E6080" w:rsidRDefault="00C706C0" w:rsidP="00E4095E">
            <w:pPr>
              <w:spacing w:line="276" w:lineRule="auto"/>
              <w:ind w:right="40"/>
              <w:rPr>
                <w:rFonts w:ascii="Calibri" w:eastAsia="Calibri" w:hAnsi="Calibri" w:cs="Calibri"/>
                <w:b/>
                <w:sz w:val="22"/>
                <w:szCs w:val="22"/>
              </w:rPr>
            </w:pPr>
            <w:r w:rsidRPr="000E6080">
              <w:rPr>
                <w:rFonts w:eastAsia="Calibri Light" w:cstheme="minorHAnsi"/>
                <w:b/>
                <w:sz w:val="22"/>
                <w:szCs w:val="22"/>
              </w:rPr>
              <w:t xml:space="preserve">FKM: </w:t>
            </w:r>
            <w:r w:rsidRPr="00941E8A">
              <w:rPr>
                <w:rFonts w:eastAsia="Calibri Light" w:cstheme="minorHAnsi"/>
                <w:bCs/>
                <w:sz w:val="22"/>
                <w:szCs w:val="22"/>
              </w:rPr>
              <w:t>Læringsaktiviteter tilknyttet læringsmål som kan helt eller delvis oppnås</w:t>
            </w:r>
            <w:r w:rsidR="00365D1B">
              <w:rPr>
                <w:rFonts w:eastAsia="Calibri Light" w:cstheme="minorHAnsi"/>
                <w:bCs/>
                <w:sz w:val="22"/>
                <w:szCs w:val="22"/>
              </w:rPr>
              <w:t>.</w:t>
            </w:r>
          </w:p>
        </w:tc>
        <w:tc>
          <w:tcPr>
            <w:tcW w:w="4522" w:type="dxa"/>
          </w:tcPr>
          <w:p w14:paraId="22AF3979" w14:textId="77777777" w:rsidR="00C706C0" w:rsidRPr="00941E8A" w:rsidRDefault="00C706C0" w:rsidP="00E4095E">
            <w:pPr>
              <w:spacing w:line="276" w:lineRule="auto"/>
              <w:ind w:right="40"/>
              <w:rPr>
                <w:rFonts w:ascii="Calibri" w:eastAsia="Calibri" w:hAnsi="Calibri" w:cs="Calibri"/>
                <w:sz w:val="22"/>
                <w:szCs w:val="22"/>
              </w:rPr>
            </w:pPr>
            <w:r w:rsidRPr="00941E8A">
              <w:rPr>
                <w:rFonts w:eastAsia="Calibri Light" w:cstheme="minorHAnsi"/>
                <w:sz w:val="22"/>
                <w:szCs w:val="22"/>
              </w:rPr>
              <w:t>Alle FKM</w:t>
            </w:r>
          </w:p>
        </w:tc>
      </w:tr>
      <w:tr w:rsidR="00C706C0" w14:paraId="09CCD79B" w14:textId="77777777" w:rsidTr="00E4095E">
        <w:tc>
          <w:tcPr>
            <w:tcW w:w="4522" w:type="dxa"/>
          </w:tcPr>
          <w:p w14:paraId="2A5AE1B2" w14:textId="77777777" w:rsidR="00C706C0" w:rsidRPr="00365D1B" w:rsidRDefault="00C706C0" w:rsidP="00E4095E">
            <w:pPr>
              <w:spacing w:line="276" w:lineRule="auto"/>
              <w:ind w:right="40"/>
              <w:rPr>
                <w:rFonts w:ascii="Calibri" w:eastAsia="Calibri" w:hAnsi="Calibri" w:cs="Calibri"/>
                <w:b/>
              </w:rPr>
            </w:pPr>
            <w:r w:rsidRPr="00365D1B">
              <w:rPr>
                <w:rFonts w:eastAsia="Calibri Light" w:cstheme="minorHAnsi"/>
                <w:b/>
                <w:sz w:val="22"/>
                <w:szCs w:val="24"/>
              </w:rPr>
              <w:t>Supervisjon foregår ved</w:t>
            </w:r>
            <w:r w:rsidR="00365D1B" w:rsidRPr="00365D1B">
              <w:rPr>
                <w:rFonts w:eastAsia="Calibri Light" w:cstheme="minorHAnsi"/>
                <w:b/>
                <w:sz w:val="22"/>
                <w:szCs w:val="24"/>
              </w:rPr>
              <w:t>:</w:t>
            </w:r>
          </w:p>
        </w:tc>
        <w:tc>
          <w:tcPr>
            <w:tcW w:w="4522" w:type="dxa"/>
          </w:tcPr>
          <w:p w14:paraId="7B9121DB" w14:textId="77777777" w:rsidR="00C706C0" w:rsidRPr="00941E8A" w:rsidRDefault="00C706C0" w:rsidP="00E4095E">
            <w:pPr>
              <w:spacing w:line="276" w:lineRule="auto"/>
              <w:ind w:right="40"/>
              <w:rPr>
                <w:rFonts w:ascii="Calibri" w:eastAsia="Calibri" w:hAnsi="Calibri" w:cs="Calibri"/>
                <w:sz w:val="22"/>
                <w:szCs w:val="22"/>
              </w:rPr>
            </w:pPr>
            <w:r w:rsidRPr="00941E8A">
              <w:rPr>
                <w:rFonts w:eastAsia="Calibri Light" w:cstheme="minorHAnsi"/>
                <w:sz w:val="22"/>
                <w:szCs w:val="22"/>
              </w:rPr>
              <w:t xml:space="preserve">Tilstedeværelse og </w:t>
            </w:r>
            <w:r w:rsidR="00365D1B" w:rsidRPr="00A43D65">
              <w:rPr>
                <w:rFonts w:eastAsia="Calibri Light" w:cstheme="minorHAnsi"/>
                <w:sz w:val="22"/>
                <w:szCs w:val="22"/>
              </w:rPr>
              <w:t>telefon</w:t>
            </w:r>
            <w:r w:rsidR="00365D1B">
              <w:rPr>
                <w:rFonts w:eastAsia="Calibri Light" w:cstheme="minorHAnsi"/>
                <w:sz w:val="22"/>
                <w:szCs w:val="22"/>
              </w:rPr>
              <w:t>/digitalt</w:t>
            </w:r>
          </w:p>
        </w:tc>
      </w:tr>
    </w:tbl>
    <w:p w14:paraId="12781154" w14:textId="77777777" w:rsidR="00BD6C0F" w:rsidRDefault="00BD6C0F">
      <w:pPr>
        <w:rPr>
          <w:rFonts w:asciiTheme="majorHAnsi" w:eastAsiaTheme="majorEastAsia" w:hAnsiTheme="majorHAnsi" w:cstheme="majorBidi"/>
          <w:b/>
          <w:bCs/>
          <w:color w:val="6D9F3C" w:themeColor="accent1" w:themeShade="BF"/>
          <w:sz w:val="26"/>
          <w:szCs w:val="26"/>
        </w:rPr>
      </w:pPr>
    </w:p>
    <w:p w14:paraId="233D89F3" w14:textId="77777777" w:rsidR="3E182941" w:rsidRPr="00541A90" w:rsidRDefault="00722860" w:rsidP="18DDC018">
      <w:pPr>
        <w:pStyle w:val="Overskrift2"/>
        <w:rPr>
          <w:b/>
          <w:bCs/>
          <w:color w:val="C00000"/>
        </w:rPr>
      </w:pPr>
      <w:bookmarkStart w:id="28" w:name="_Toc101443425"/>
      <w:r w:rsidRPr="00E77885">
        <w:rPr>
          <w:b/>
          <w:bCs/>
          <w:color w:val="000000" w:themeColor="text1"/>
        </w:rPr>
        <w:t>Læringsarena 3</w:t>
      </w:r>
      <w:r w:rsidR="3E182941" w:rsidRPr="00E77885">
        <w:rPr>
          <w:b/>
          <w:bCs/>
          <w:color w:val="000000" w:themeColor="text1"/>
        </w:rPr>
        <w:t xml:space="preserve"> </w:t>
      </w:r>
      <w:r w:rsidR="00C706C0" w:rsidRPr="00E77885">
        <w:rPr>
          <w:b/>
          <w:bCs/>
          <w:color w:val="000000" w:themeColor="text1"/>
        </w:rPr>
        <w:t>-</w:t>
      </w:r>
      <w:r w:rsidR="3E182941" w:rsidRPr="00E77885">
        <w:rPr>
          <w:b/>
          <w:bCs/>
          <w:color w:val="000000" w:themeColor="text1"/>
        </w:rPr>
        <w:t xml:space="preserve"> Forsvaret</w:t>
      </w:r>
      <w:r w:rsidR="00936784" w:rsidRPr="00E77885">
        <w:rPr>
          <w:b/>
          <w:bCs/>
          <w:color w:val="000000" w:themeColor="text1"/>
        </w:rPr>
        <w:t xml:space="preserve"> </w:t>
      </w:r>
      <w:r w:rsidR="0022390D">
        <w:rPr>
          <w:b/>
          <w:bCs/>
          <w:color w:val="000000" w:themeColor="text1"/>
        </w:rPr>
        <w:t xml:space="preserve"> </w:t>
      </w:r>
      <w:r w:rsidR="00936784" w:rsidRPr="00541A90">
        <w:rPr>
          <w:b/>
          <w:bCs/>
          <w:color w:val="C00000"/>
        </w:rPr>
        <w:t>[Slett dersom ikke aktuelt]</w:t>
      </w:r>
      <w:bookmarkEnd w:id="28"/>
    </w:p>
    <w:p w14:paraId="0AE1FF3B" w14:textId="77777777" w:rsidR="00BD6C0F" w:rsidRPr="00541A90" w:rsidRDefault="00BD6C0F" w:rsidP="00BD6C0F">
      <w:pPr>
        <w:rPr>
          <w:color w:val="C00000"/>
        </w:rPr>
      </w:pPr>
      <w:r w:rsidRPr="00541A90">
        <w:rPr>
          <w:color w:val="C00000"/>
        </w:rPr>
        <w:t xml:space="preserve">Kort beskrivelse av den/de aktuelle legevaktene. </w:t>
      </w:r>
    </w:p>
    <w:tbl>
      <w:tblPr>
        <w:tblStyle w:val="Tabellrutenett"/>
        <w:tblW w:w="0" w:type="auto"/>
        <w:tblLook w:val="04A0" w:firstRow="1" w:lastRow="0" w:firstColumn="1" w:lastColumn="0" w:noHBand="0" w:noVBand="1"/>
      </w:tblPr>
      <w:tblGrid>
        <w:gridCol w:w="4509"/>
        <w:gridCol w:w="4507"/>
      </w:tblGrid>
      <w:tr w:rsidR="00BD6C0F" w:rsidRPr="00BD600F" w14:paraId="5C177E6B" w14:textId="77777777" w:rsidTr="00E4095E">
        <w:tc>
          <w:tcPr>
            <w:tcW w:w="4522" w:type="dxa"/>
            <w:shd w:val="clear" w:color="auto" w:fill="E9F3DF" w:themeFill="accent1" w:themeFillTint="33"/>
          </w:tcPr>
          <w:p w14:paraId="1B0926A5" w14:textId="77777777" w:rsidR="00BD6C0F" w:rsidRPr="00BD600F" w:rsidRDefault="00BD6C0F" w:rsidP="00E4095E">
            <w:pPr>
              <w:spacing w:line="276" w:lineRule="auto"/>
              <w:ind w:right="40"/>
              <w:rPr>
                <w:rFonts w:ascii="Calibri" w:eastAsia="Calibri" w:hAnsi="Calibri" w:cs="Calibri"/>
                <w:b/>
                <w:sz w:val="24"/>
                <w:szCs w:val="24"/>
              </w:rPr>
            </w:pPr>
            <w:r w:rsidRPr="00BD600F">
              <w:rPr>
                <w:rFonts w:eastAsia="Calibri Light" w:cstheme="minorHAnsi"/>
                <w:b/>
                <w:sz w:val="24"/>
                <w:szCs w:val="24"/>
              </w:rPr>
              <w:t>Type læringsarena</w:t>
            </w:r>
          </w:p>
        </w:tc>
        <w:tc>
          <w:tcPr>
            <w:tcW w:w="4522" w:type="dxa"/>
            <w:shd w:val="clear" w:color="auto" w:fill="E9F3DF" w:themeFill="accent1" w:themeFillTint="33"/>
          </w:tcPr>
          <w:p w14:paraId="491C41DC" w14:textId="77777777" w:rsidR="00BD6C0F" w:rsidRPr="00BD600F" w:rsidRDefault="00BD6C0F" w:rsidP="00E4095E">
            <w:pPr>
              <w:spacing w:line="276" w:lineRule="auto"/>
              <w:ind w:right="40"/>
              <w:rPr>
                <w:rFonts w:ascii="Calibri" w:eastAsia="Calibri" w:hAnsi="Calibri" w:cs="Calibri"/>
                <w:b/>
                <w:sz w:val="24"/>
                <w:szCs w:val="24"/>
              </w:rPr>
            </w:pPr>
            <w:r w:rsidRPr="00BD600F">
              <w:rPr>
                <w:rFonts w:ascii="Calibri" w:eastAsia="Calibri" w:hAnsi="Calibri" w:cs="Calibri"/>
                <w:b/>
                <w:sz w:val="24"/>
                <w:szCs w:val="24"/>
              </w:rPr>
              <w:t>Legevakt</w:t>
            </w:r>
          </w:p>
        </w:tc>
      </w:tr>
      <w:tr w:rsidR="00BD6C0F" w:rsidRPr="00BD600F" w14:paraId="113137CA" w14:textId="77777777" w:rsidTr="00E4095E">
        <w:tc>
          <w:tcPr>
            <w:tcW w:w="4522" w:type="dxa"/>
          </w:tcPr>
          <w:p w14:paraId="0C59C57C" w14:textId="77777777" w:rsidR="00BD6C0F" w:rsidRPr="00BD600F" w:rsidRDefault="00BD6C0F" w:rsidP="00E4095E">
            <w:pPr>
              <w:spacing w:line="321" w:lineRule="exact"/>
              <w:rPr>
                <w:rFonts w:ascii="Calibri" w:eastAsia="Calibri" w:hAnsi="Calibri" w:cs="Calibri"/>
                <w:b/>
                <w:color w:val="C00000"/>
                <w:sz w:val="22"/>
                <w:szCs w:val="22"/>
              </w:rPr>
            </w:pPr>
            <w:r w:rsidRPr="00BD600F">
              <w:rPr>
                <w:rFonts w:eastAsia="Calibri" w:cstheme="minorHAnsi"/>
                <w:b/>
                <w:sz w:val="22"/>
                <w:szCs w:val="22"/>
              </w:rPr>
              <w:t xml:space="preserve">Lokalisasjon: </w:t>
            </w:r>
            <w:r>
              <w:rPr>
                <w:rFonts w:eastAsia="Calibri" w:cstheme="minorHAnsi"/>
                <w:b/>
                <w:color w:val="C00000"/>
                <w:sz w:val="22"/>
                <w:szCs w:val="22"/>
              </w:rPr>
              <w:t>[Navn læringsarena]</w:t>
            </w:r>
          </w:p>
        </w:tc>
        <w:tc>
          <w:tcPr>
            <w:tcW w:w="4522" w:type="dxa"/>
          </w:tcPr>
          <w:p w14:paraId="6AF9EE20" w14:textId="77777777" w:rsidR="00BD6C0F" w:rsidRPr="00BD600F" w:rsidRDefault="00BD6C0F" w:rsidP="00E4095E">
            <w:pPr>
              <w:spacing w:line="276" w:lineRule="auto"/>
              <w:ind w:right="40"/>
              <w:rPr>
                <w:rFonts w:ascii="Calibri" w:eastAsia="Calibri" w:hAnsi="Calibri" w:cs="Calibri"/>
                <w:sz w:val="22"/>
                <w:szCs w:val="22"/>
              </w:rPr>
            </w:pPr>
          </w:p>
        </w:tc>
      </w:tr>
      <w:tr w:rsidR="00BD6C0F" w:rsidRPr="002C1C54" w14:paraId="5DCC6428" w14:textId="77777777" w:rsidTr="00E4095E">
        <w:tc>
          <w:tcPr>
            <w:tcW w:w="4522" w:type="dxa"/>
          </w:tcPr>
          <w:p w14:paraId="28360518" w14:textId="77777777" w:rsidR="00BD6C0F" w:rsidRPr="000E6080" w:rsidRDefault="00BD6C0F" w:rsidP="00E4095E">
            <w:pPr>
              <w:spacing w:line="276" w:lineRule="auto"/>
              <w:ind w:right="40"/>
              <w:rPr>
                <w:rFonts w:ascii="Calibri" w:eastAsia="Calibri" w:hAnsi="Calibri" w:cs="Calibri"/>
                <w:b/>
                <w:sz w:val="22"/>
                <w:szCs w:val="22"/>
              </w:rPr>
            </w:pPr>
            <w:r w:rsidRPr="000E6080">
              <w:rPr>
                <w:rFonts w:eastAsia="Calibri Light" w:cstheme="minorHAnsi"/>
                <w:b/>
                <w:sz w:val="22"/>
                <w:szCs w:val="22"/>
              </w:rPr>
              <w:t xml:space="preserve">ALM: </w:t>
            </w:r>
            <w:r w:rsidRPr="00941E8A">
              <w:rPr>
                <w:rFonts w:eastAsia="Calibri Light" w:cstheme="minorHAnsi"/>
                <w:bCs/>
                <w:sz w:val="22"/>
                <w:szCs w:val="22"/>
              </w:rPr>
              <w:t>Læringsaktiviteter tilknyttet læringsmål som kan helt eller delvis oppnås</w:t>
            </w:r>
            <w:r w:rsidR="001B24AB">
              <w:rPr>
                <w:rFonts w:eastAsia="Calibri Light" w:cstheme="minorHAnsi"/>
                <w:bCs/>
                <w:sz w:val="22"/>
                <w:szCs w:val="22"/>
              </w:rPr>
              <w:t>.</w:t>
            </w:r>
          </w:p>
          <w:p w14:paraId="3B6E32D9" w14:textId="77777777" w:rsidR="00BD6C0F" w:rsidRPr="000E6080" w:rsidRDefault="00BD6C0F" w:rsidP="00E4095E">
            <w:pPr>
              <w:rPr>
                <w:rFonts w:ascii="Calibri" w:eastAsia="Calibri" w:hAnsi="Calibri" w:cs="Calibri"/>
                <w:sz w:val="22"/>
                <w:szCs w:val="22"/>
              </w:rPr>
            </w:pPr>
          </w:p>
          <w:p w14:paraId="0DA19377" w14:textId="77777777" w:rsidR="00BD6C0F" w:rsidRPr="000E6080" w:rsidRDefault="00BD6C0F" w:rsidP="00E4095E">
            <w:pPr>
              <w:rPr>
                <w:rFonts w:ascii="Calibri" w:eastAsia="Calibri" w:hAnsi="Calibri" w:cs="Calibri"/>
                <w:sz w:val="22"/>
                <w:szCs w:val="22"/>
              </w:rPr>
            </w:pPr>
          </w:p>
          <w:p w14:paraId="0AA2ED89" w14:textId="77777777" w:rsidR="00BD6C0F" w:rsidRPr="000E6080" w:rsidRDefault="00BD6C0F" w:rsidP="00E4095E">
            <w:pPr>
              <w:tabs>
                <w:tab w:val="left" w:pos="1628"/>
              </w:tabs>
              <w:rPr>
                <w:rFonts w:ascii="Calibri" w:eastAsia="Calibri" w:hAnsi="Calibri" w:cs="Calibri"/>
                <w:sz w:val="22"/>
                <w:szCs w:val="22"/>
              </w:rPr>
            </w:pPr>
            <w:r w:rsidRPr="000E6080">
              <w:rPr>
                <w:rFonts w:ascii="Calibri" w:eastAsia="Calibri" w:hAnsi="Calibri" w:cs="Calibri"/>
                <w:sz w:val="22"/>
                <w:szCs w:val="22"/>
              </w:rPr>
              <w:tab/>
            </w:r>
          </w:p>
        </w:tc>
        <w:tc>
          <w:tcPr>
            <w:tcW w:w="4522" w:type="dxa"/>
          </w:tcPr>
          <w:p w14:paraId="277F682E" w14:textId="77777777" w:rsidR="00BD6C0F" w:rsidRPr="00BD6C0F" w:rsidRDefault="00BD6C0F" w:rsidP="00E4095E">
            <w:pPr>
              <w:spacing w:line="321" w:lineRule="exact"/>
              <w:rPr>
                <w:rFonts w:eastAsia="Calibri Light" w:cstheme="minorHAnsi"/>
                <w:sz w:val="22"/>
                <w:szCs w:val="22"/>
                <w:lang w:val="en-US"/>
              </w:rPr>
            </w:pPr>
            <w:r w:rsidRPr="00BD6C0F">
              <w:rPr>
                <w:rFonts w:eastAsia="Calibri Light" w:cstheme="minorHAnsi"/>
                <w:sz w:val="22"/>
                <w:szCs w:val="22"/>
                <w:lang w:val="en-US"/>
              </w:rPr>
              <w:t>ALM 009, ALM 012</w:t>
            </w:r>
            <w:r>
              <w:rPr>
                <w:rFonts w:eastAsia="Calibri Light" w:cstheme="minorHAnsi"/>
                <w:sz w:val="22"/>
                <w:szCs w:val="22"/>
                <w:lang w:val="en-US"/>
              </w:rPr>
              <w:t>-013</w:t>
            </w:r>
            <w:r w:rsidRPr="00BD6C0F">
              <w:rPr>
                <w:rFonts w:eastAsia="Calibri Light" w:cstheme="minorHAnsi"/>
                <w:sz w:val="22"/>
                <w:szCs w:val="22"/>
                <w:lang w:val="en-US"/>
              </w:rPr>
              <w:t>, ALM 018-019, ALM 02</w:t>
            </w:r>
            <w:r>
              <w:rPr>
                <w:rFonts w:eastAsia="Calibri Light" w:cstheme="minorHAnsi"/>
                <w:sz w:val="22"/>
                <w:szCs w:val="22"/>
                <w:lang w:val="en-US"/>
              </w:rPr>
              <w:t>6</w:t>
            </w:r>
            <w:r w:rsidRPr="00BD6C0F">
              <w:rPr>
                <w:rFonts w:eastAsia="Calibri Light" w:cstheme="minorHAnsi"/>
                <w:sz w:val="22"/>
                <w:szCs w:val="22"/>
                <w:lang w:val="en-US"/>
              </w:rPr>
              <w:t>, ALM 028,</w:t>
            </w:r>
            <w:r>
              <w:rPr>
                <w:rFonts w:eastAsia="Calibri Light" w:cstheme="minorHAnsi"/>
                <w:sz w:val="22"/>
                <w:szCs w:val="22"/>
                <w:lang w:val="en-US"/>
              </w:rPr>
              <w:t xml:space="preserve"> ALM 030, ALM 033-034</w:t>
            </w:r>
            <w:r w:rsidRPr="00BD6C0F">
              <w:rPr>
                <w:rFonts w:eastAsia="Calibri Light" w:cstheme="minorHAnsi"/>
                <w:sz w:val="22"/>
                <w:szCs w:val="22"/>
                <w:lang w:val="en-US"/>
              </w:rPr>
              <w:t>, ALM 036-0</w:t>
            </w:r>
            <w:r>
              <w:rPr>
                <w:rFonts w:eastAsia="Calibri Light" w:cstheme="minorHAnsi"/>
                <w:sz w:val="22"/>
                <w:szCs w:val="22"/>
                <w:lang w:val="en-US"/>
              </w:rPr>
              <w:t>37</w:t>
            </w:r>
            <w:r w:rsidRPr="00BD6C0F">
              <w:rPr>
                <w:rFonts w:eastAsia="Calibri Light" w:cstheme="minorHAnsi"/>
                <w:sz w:val="22"/>
                <w:szCs w:val="22"/>
                <w:lang w:val="en-US"/>
              </w:rPr>
              <w:t>, ALM 0</w:t>
            </w:r>
            <w:r>
              <w:rPr>
                <w:rFonts w:eastAsia="Calibri Light" w:cstheme="minorHAnsi"/>
                <w:sz w:val="22"/>
                <w:szCs w:val="22"/>
                <w:lang w:val="en-US"/>
              </w:rPr>
              <w:t>39</w:t>
            </w:r>
            <w:r w:rsidRPr="00BD6C0F">
              <w:rPr>
                <w:rFonts w:eastAsia="Calibri Light" w:cstheme="minorHAnsi"/>
                <w:sz w:val="22"/>
                <w:szCs w:val="22"/>
                <w:lang w:val="en-US"/>
              </w:rPr>
              <w:t>-0</w:t>
            </w:r>
            <w:r>
              <w:rPr>
                <w:rFonts w:eastAsia="Calibri Light" w:cstheme="minorHAnsi"/>
                <w:sz w:val="22"/>
                <w:szCs w:val="22"/>
                <w:lang w:val="en-US"/>
              </w:rPr>
              <w:t>53</w:t>
            </w:r>
            <w:r w:rsidRPr="00BD6C0F">
              <w:rPr>
                <w:rFonts w:eastAsia="Calibri Light" w:cstheme="minorHAnsi"/>
                <w:sz w:val="22"/>
                <w:szCs w:val="22"/>
                <w:lang w:val="en-US"/>
              </w:rPr>
              <w:t>, ALM 05</w:t>
            </w:r>
            <w:r>
              <w:rPr>
                <w:rFonts w:eastAsia="Calibri Light" w:cstheme="minorHAnsi"/>
                <w:sz w:val="22"/>
                <w:szCs w:val="22"/>
                <w:lang w:val="en-US"/>
              </w:rPr>
              <w:t>7-058</w:t>
            </w:r>
            <w:r w:rsidRPr="00BD6C0F">
              <w:rPr>
                <w:rFonts w:eastAsia="Calibri Light" w:cstheme="minorHAnsi"/>
                <w:sz w:val="22"/>
                <w:szCs w:val="22"/>
                <w:lang w:val="en-US"/>
              </w:rPr>
              <w:t>, ALM 060</w:t>
            </w:r>
            <w:r>
              <w:rPr>
                <w:rFonts w:eastAsia="Calibri Light" w:cstheme="minorHAnsi"/>
                <w:sz w:val="22"/>
                <w:szCs w:val="22"/>
                <w:lang w:val="en-US"/>
              </w:rPr>
              <w:t>-064</w:t>
            </w:r>
            <w:r w:rsidRPr="00BD6C0F">
              <w:rPr>
                <w:rFonts w:eastAsia="Calibri Light" w:cstheme="minorHAnsi"/>
                <w:sz w:val="22"/>
                <w:szCs w:val="22"/>
                <w:lang w:val="en-US"/>
              </w:rPr>
              <w:t>, ALM 06</w:t>
            </w:r>
            <w:r>
              <w:rPr>
                <w:rFonts w:eastAsia="Calibri Light" w:cstheme="minorHAnsi"/>
                <w:sz w:val="22"/>
                <w:szCs w:val="22"/>
                <w:lang w:val="en-US"/>
              </w:rPr>
              <w:t>6-070</w:t>
            </w:r>
            <w:r w:rsidRPr="00BD6C0F">
              <w:rPr>
                <w:rFonts w:eastAsia="Calibri Light" w:cstheme="minorHAnsi"/>
                <w:sz w:val="22"/>
                <w:szCs w:val="22"/>
                <w:lang w:val="en-US"/>
              </w:rPr>
              <w:t>, ALM 075</w:t>
            </w:r>
          </w:p>
        </w:tc>
      </w:tr>
      <w:tr w:rsidR="00BD6C0F" w14:paraId="0CAD374A" w14:textId="77777777" w:rsidTr="00E4095E">
        <w:tc>
          <w:tcPr>
            <w:tcW w:w="4522" w:type="dxa"/>
          </w:tcPr>
          <w:p w14:paraId="052B3C42" w14:textId="77777777" w:rsidR="00BD6C0F" w:rsidRPr="000E6080" w:rsidRDefault="00BD6C0F" w:rsidP="00E4095E">
            <w:pPr>
              <w:spacing w:line="276" w:lineRule="auto"/>
              <w:ind w:right="40"/>
              <w:rPr>
                <w:rFonts w:ascii="Calibri" w:eastAsia="Calibri" w:hAnsi="Calibri" w:cs="Calibri"/>
                <w:b/>
                <w:sz w:val="22"/>
                <w:szCs w:val="22"/>
              </w:rPr>
            </w:pPr>
            <w:r w:rsidRPr="000E6080">
              <w:rPr>
                <w:rFonts w:eastAsia="Calibri Light" w:cstheme="minorHAnsi"/>
                <w:b/>
                <w:sz w:val="22"/>
                <w:szCs w:val="22"/>
              </w:rPr>
              <w:t xml:space="preserve">FKM: </w:t>
            </w:r>
            <w:r w:rsidRPr="00941E8A">
              <w:rPr>
                <w:rFonts w:eastAsia="Calibri Light" w:cstheme="minorHAnsi"/>
                <w:bCs/>
                <w:sz w:val="22"/>
                <w:szCs w:val="22"/>
              </w:rPr>
              <w:t>Læringsaktiviteter tilknyttet læringsmål som kan helt eller delvis oppnås</w:t>
            </w:r>
            <w:r w:rsidR="001B24AB">
              <w:rPr>
                <w:rFonts w:eastAsia="Calibri Light" w:cstheme="minorHAnsi"/>
                <w:bCs/>
                <w:sz w:val="22"/>
                <w:szCs w:val="22"/>
              </w:rPr>
              <w:t>.</w:t>
            </w:r>
          </w:p>
        </w:tc>
        <w:tc>
          <w:tcPr>
            <w:tcW w:w="4522" w:type="dxa"/>
          </w:tcPr>
          <w:p w14:paraId="66B36EC4" w14:textId="77777777" w:rsidR="00BD6C0F" w:rsidRPr="00941E8A" w:rsidRDefault="000F6AAB" w:rsidP="002A0743">
            <w:pPr>
              <w:spacing w:line="276" w:lineRule="auto"/>
              <w:ind w:right="40"/>
              <w:rPr>
                <w:rFonts w:ascii="Calibri" w:eastAsia="Calibri" w:hAnsi="Calibri" w:cs="Calibri"/>
                <w:sz w:val="22"/>
                <w:szCs w:val="22"/>
              </w:rPr>
            </w:pPr>
            <w:r>
              <w:rPr>
                <w:rFonts w:ascii="Calibri" w:eastAsia="Calibri" w:hAnsi="Calibri" w:cs="Calibri"/>
                <w:sz w:val="22"/>
                <w:szCs w:val="22"/>
              </w:rPr>
              <w:t>Alle FKM</w:t>
            </w:r>
          </w:p>
        </w:tc>
      </w:tr>
      <w:tr w:rsidR="00BD6C0F" w14:paraId="172B3532" w14:textId="77777777" w:rsidTr="00E4095E">
        <w:tc>
          <w:tcPr>
            <w:tcW w:w="4522" w:type="dxa"/>
          </w:tcPr>
          <w:p w14:paraId="6C2EBC71" w14:textId="77777777" w:rsidR="00BD6C0F" w:rsidRPr="001B24AB" w:rsidRDefault="00BD6C0F" w:rsidP="00E4095E">
            <w:pPr>
              <w:spacing w:line="276" w:lineRule="auto"/>
              <w:ind w:right="40"/>
              <w:rPr>
                <w:rFonts w:ascii="Calibri" w:eastAsia="Calibri" w:hAnsi="Calibri" w:cs="Calibri"/>
                <w:b/>
              </w:rPr>
            </w:pPr>
            <w:r w:rsidRPr="001B24AB">
              <w:rPr>
                <w:rFonts w:eastAsia="Calibri Light" w:cstheme="minorHAnsi"/>
                <w:b/>
                <w:sz w:val="22"/>
                <w:szCs w:val="24"/>
              </w:rPr>
              <w:t>Supervisjon foregår ved</w:t>
            </w:r>
            <w:r w:rsidR="001B24AB" w:rsidRPr="001B24AB">
              <w:rPr>
                <w:rFonts w:eastAsia="Calibri Light" w:cstheme="minorHAnsi"/>
                <w:b/>
                <w:sz w:val="22"/>
                <w:szCs w:val="24"/>
              </w:rPr>
              <w:t>:</w:t>
            </w:r>
          </w:p>
        </w:tc>
        <w:tc>
          <w:tcPr>
            <w:tcW w:w="4522" w:type="dxa"/>
          </w:tcPr>
          <w:p w14:paraId="58001B7B" w14:textId="77777777" w:rsidR="00BD6C0F" w:rsidRPr="00941E8A" w:rsidRDefault="00BD6C0F" w:rsidP="00E4095E">
            <w:pPr>
              <w:spacing w:line="276" w:lineRule="auto"/>
              <w:ind w:right="40"/>
              <w:rPr>
                <w:rFonts w:ascii="Calibri" w:eastAsia="Calibri" w:hAnsi="Calibri" w:cs="Calibri"/>
                <w:sz w:val="22"/>
                <w:szCs w:val="22"/>
              </w:rPr>
            </w:pPr>
            <w:r w:rsidRPr="00941E8A">
              <w:rPr>
                <w:rFonts w:eastAsia="Calibri Light" w:cstheme="minorHAnsi"/>
                <w:sz w:val="22"/>
                <w:szCs w:val="22"/>
              </w:rPr>
              <w:t xml:space="preserve">Tilstedeværelse og </w:t>
            </w:r>
            <w:r w:rsidR="001B24AB" w:rsidRPr="00A43D65">
              <w:rPr>
                <w:rFonts w:eastAsia="Calibri Light" w:cstheme="minorHAnsi"/>
                <w:sz w:val="22"/>
                <w:szCs w:val="22"/>
              </w:rPr>
              <w:t>telefon</w:t>
            </w:r>
            <w:r w:rsidR="001B24AB">
              <w:rPr>
                <w:rFonts w:eastAsia="Calibri Light" w:cstheme="minorHAnsi"/>
                <w:sz w:val="22"/>
                <w:szCs w:val="22"/>
              </w:rPr>
              <w:t>/digitalt</w:t>
            </w:r>
          </w:p>
        </w:tc>
      </w:tr>
    </w:tbl>
    <w:p w14:paraId="6FA48E23" w14:textId="77777777" w:rsidR="18DDC018" w:rsidRPr="00202DDF" w:rsidRDefault="18DDC018" w:rsidP="18DDC018">
      <w:pPr>
        <w:rPr>
          <w:b/>
          <w:bCs/>
        </w:rPr>
      </w:pPr>
    </w:p>
    <w:p w14:paraId="16EDBFCA" w14:textId="77777777" w:rsidR="3E182941" w:rsidRPr="00541A90" w:rsidRDefault="00722860" w:rsidP="18DDC018">
      <w:pPr>
        <w:pStyle w:val="Overskrift2"/>
        <w:rPr>
          <w:b/>
          <w:bCs/>
          <w:color w:val="C00000"/>
        </w:rPr>
      </w:pPr>
      <w:bookmarkStart w:id="29" w:name="_Toc101443426"/>
      <w:r w:rsidRPr="00E77885">
        <w:rPr>
          <w:b/>
          <w:bCs/>
          <w:color w:val="000000" w:themeColor="text1"/>
        </w:rPr>
        <w:t>Læringsarena 4</w:t>
      </w:r>
      <w:r w:rsidR="3E182941" w:rsidRPr="00E77885">
        <w:rPr>
          <w:b/>
          <w:bCs/>
          <w:color w:val="000000" w:themeColor="text1"/>
        </w:rPr>
        <w:t xml:space="preserve"> </w:t>
      </w:r>
      <w:r w:rsidR="00360ADE" w:rsidRPr="00E77885">
        <w:rPr>
          <w:b/>
          <w:bCs/>
          <w:color w:val="000000" w:themeColor="text1"/>
        </w:rPr>
        <w:t>–</w:t>
      </w:r>
      <w:r w:rsidR="00C706C0" w:rsidRPr="00E77885">
        <w:rPr>
          <w:b/>
          <w:bCs/>
          <w:color w:val="000000" w:themeColor="text1"/>
        </w:rPr>
        <w:t xml:space="preserve"> </w:t>
      </w:r>
      <w:r w:rsidR="3E182941" w:rsidRPr="00E77885">
        <w:rPr>
          <w:b/>
          <w:bCs/>
          <w:color w:val="000000" w:themeColor="text1"/>
        </w:rPr>
        <w:t>Forskningsinstitusjon</w:t>
      </w:r>
      <w:r w:rsidR="00360ADE" w:rsidRPr="00E77885">
        <w:rPr>
          <w:b/>
          <w:bCs/>
          <w:color w:val="000000" w:themeColor="text1"/>
        </w:rPr>
        <w:t xml:space="preserve"> </w:t>
      </w:r>
      <w:r w:rsidR="00612970" w:rsidRPr="00E77885">
        <w:rPr>
          <w:b/>
          <w:bCs/>
          <w:color w:val="000000" w:themeColor="text1"/>
        </w:rPr>
        <w:t>mfl.</w:t>
      </w:r>
      <w:r w:rsidR="00360ADE" w:rsidRPr="00E77885">
        <w:rPr>
          <w:b/>
          <w:bCs/>
          <w:color w:val="000000" w:themeColor="text1"/>
        </w:rPr>
        <w:t xml:space="preserve"> </w:t>
      </w:r>
      <w:r w:rsidR="00936784" w:rsidRPr="00E77885">
        <w:rPr>
          <w:b/>
          <w:bCs/>
          <w:color w:val="000000" w:themeColor="text1"/>
        </w:rPr>
        <w:t xml:space="preserve"> </w:t>
      </w:r>
      <w:r w:rsidR="00936784" w:rsidRPr="00541A90">
        <w:rPr>
          <w:b/>
          <w:bCs/>
          <w:color w:val="C00000"/>
        </w:rPr>
        <w:t>[Slett dersom ikke aktuelt]</w:t>
      </w:r>
      <w:bookmarkEnd w:id="29"/>
    </w:p>
    <w:p w14:paraId="39E37197" w14:textId="77777777" w:rsidR="001B24AB" w:rsidRPr="00541A90" w:rsidRDefault="001B24AB" w:rsidP="001B24AB">
      <w:pPr>
        <w:rPr>
          <w:color w:val="C00000"/>
        </w:rPr>
      </w:pPr>
      <w:r w:rsidRPr="00541A90">
        <w:rPr>
          <w:color w:val="C00000"/>
        </w:rPr>
        <w:t>Kort beskrivelse av den/de aktuelle læringsarenaene.</w:t>
      </w:r>
    </w:p>
    <w:tbl>
      <w:tblPr>
        <w:tblStyle w:val="Tabellrutenett"/>
        <w:tblW w:w="0" w:type="auto"/>
        <w:tblLook w:val="04A0" w:firstRow="1" w:lastRow="0" w:firstColumn="1" w:lastColumn="0" w:noHBand="0" w:noVBand="1"/>
      </w:tblPr>
      <w:tblGrid>
        <w:gridCol w:w="4507"/>
        <w:gridCol w:w="4509"/>
      </w:tblGrid>
      <w:tr w:rsidR="001B24AB" w:rsidRPr="00BD600F" w14:paraId="5A28C1B3" w14:textId="77777777" w:rsidTr="00E4095E">
        <w:tc>
          <w:tcPr>
            <w:tcW w:w="4522" w:type="dxa"/>
            <w:shd w:val="clear" w:color="auto" w:fill="E9F3DF" w:themeFill="accent1" w:themeFillTint="33"/>
          </w:tcPr>
          <w:p w14:paraId="65897316" w14:textId="77777777" w:rsidR="001B24AB" w:rsidRPr="00BD600F" w:rsidRDefault="001B24AB" w:rsidP="00E4095E">
            <w:pPr>
              <w:spacing w:line="276" w:lineRule="auto"/>
              <w:ind w:right="40"/>
              <w:rPr>
                <w:rFonts w:ascii="Calibri" w:eastAsia="Calibri" w:hAnsi="Calibri" w:cs="Calibri"/>
                <w:b/>
                <w:sz w:val="24"/>
                <w:szCs w:val="24"/>
              </w:rPr>
            </w:pPr>
            <w:r w:rsidRPr="00BD600F">
              <w:rPr>
                <w:rFonts w:eastAsia="Calibri Light" w:cstheme="minorHAnsi"/>
                <w:b/>
                <w:sz w:val="24"/>
                <w:szCs w:val="24"/>
              </w:rPr>
              <w:t>Type læringsarena</w:t>
            </w:r>
          </w:p>
        </w:tc>
        <w:tc>
          <w:tcPr>
            <w:tcW w:w="4522" w:type="dxa"/>
            <w:shd w:val="clear" w:color="auto" w:fill="E9F3DF" w:themeFill="accent1" w:themeFillTint="33"/>
          </w:tcPr>
          <w:p w14:paraId="65110CE6" w14:textId="77777777" w:rsidR="001B24AB" w:rsidRPr="00BD600F" w:rsidRDefault="001B24AB" w:rsidP="00E4095E">
            <w:pPr>
              <w:spacing w:line="276" w:lineRule="auto"/>
              <w:ind w:right="40"/>
              <w:rPr>
                <w:rFonts w:ascii="Calibri" w:eastAsia="Calibri" w:hAnsi="Calibri" w:cs="Calibri"/>
                <w:b/>
                <w:sz w:val="24"/>
                <w:szCs w:val="24"/>
              </w:rPr>
            </w:pPr>
            <w:r w:rsidRPr="001B24AB">
              <w:rPr>
                <w:rFonts w:eastAsia="Calibri Light" w:cstheme="minorHAnsi"/>
                <w:b/>
                <w:sz w:val="24"/>
                <w:szCs w:val="24"/>
              </w:rPr>
              <w:t>Forskningsinstitusjon</w:t>
            </w:r>
          </w:p>
        </w:tc>
      </w:tr>
      <w:tr w:rsidR="001B24AB" w:rsidRPr="00BD600F" w14:paraId="04776D87" w14:textId="77777777" w:rsidTr="00E4095E">
        <w:tc>
          <w:tcPr>
            <w:tcW w:w="4522" w:type="dxa"/>
          </w:tcPr>
          <w:p w14:paraId="689BCA50" w14:textId="77777777" w:rsidR="001B24AB" w:rsidRPr="00BD600F" w:rsidRDefault="001B24AB" w:rsidP="00E4095E">
            <w:pPr>
              <w:spacing w:line="321" w:lineRule="exact"/>
              <w:rPr>
                <w:rFonts w:ascii="Calibri" w:eastAsia="Calibri" w:hAnsi="Calibri" w:cs="Calibri"/>
                <w:b/>
                <w:color w:val="C00000"/>
                <w:sz w:val="22"/>
                <w:szCs w:val="22"/>
              </w:rPr>
            </w:pPr>
            <w:r w:rsidRPr="00BD600F">
              <w:rPr>
                <w:rFonts w:eastAsia="Calibri" w:cstheme="minorHAnsi"/>
                <w:b/>
                <w:sz w:val="22"/>
                <w:szCs w:val="22"/>
              </w:rPr>
              <w:t xml:space="preserve">Lokalisasjon: </w:t>
            </w:r>
            <w:r>
              <w:rPr>
                <w:rFonts w:eastAsia="Calibri" w:cstheme="minorHAnsi"/>
                <w:b/>
                <w:color w:val="C00000"/>
                <w:sz w:val="22"/>
                <w:szCs w:val="22"/>
              </w:rPr>
              <w:t>[Navn læringsarena]</w:t>
            </w:r>
          </w:p>
        </w:tc>
        <w:tc>
          <w:tcPr>
            <w:tcW w:w="4522" w:type="dxa"/>
          </w:tcPr>
          <w:p w14:paraId="3BAD5A8B" w14:textId="77777777" w:rsidR="001B24AB" w:rsidRPr="00BD600F" w:rsidRDefault="001B24AB" w:rsidP="00E4095E">
            <w:pPr>
              <w:spacing w:line="276" w:lineRule="auto"/>
              <w:ind w:right="40"/>
              <w:rPr>
                <w:rFonts w:ascii="Calibri" w:eastAsia="Calibri" w:hAnsi="Calibri" w:cs="Calibri"/>
                <w:sz w:val="22"/>
                <w:szCs w:val="22"/>
              </w:rPr>
            </w:pPr>
          </w:p>
        </w:tc>
      </w:tr>
      <w:tr w:rsidR="001B24AB" w:rsidRPr="00390AC0" w14:paraId="631E710A" w14:textId="77777777" w:rsidTr="00E4095E">
        <w:tc>
          <w:tcPr>
            <w:tcW w:w="4522" w:type="dxa"/>
          </w:tcPr>
          <w:p w14:paraId="74B17E26" w14:textId="77777777" w:rsidR="001B24AB" w:rsidRPr="001B24AB" w:rsidRDefault="001B24AB" w:rsidP="001B24AB">
            <w:pPr>
              <w:spacing w:line="276" w:lineRule="auto"/>
              <w:ind w:right="40"/>
              <w:rPr>
                <w:rFonts w:ascii="Calibri" w:eastAsia="Calibri" w:hAnsi="Calibri" w:cs="Calibri"/>
                <w:b/>
                <w:sz w:val="22"/>
                <w:szCs w:val="22"/>
              </w:rPr>
            </w:pPr>
            <w:r w:rsidRPr="000E6080">
              <w:rPr>
                <w:rFonts w:eastAsia="Calibri Light" w:cstheme="minorHAnsi"/>
                <w:b/>
                <w:sz w:val="22"/>
                <w:szCs w:val="22"/>
              </w:rPr>
              <w:t xml:space="preserve">ALM: </w:t>
            </w:r>
            <w:r w:rsidRPr="00941E8A">
              <w:rPr>
                <w:rFonts w:eastAsia="Calibri Light" w:cstheme="minorHAnsi"/>
                <w:bCs/>
                <w:sz w:val="22"/>
                <w:szCs w:val="22"/>
              </w:rPr>
              <w:t>Læringsaktiviteter tilknyttet læringsmål som kan helt eller delvis oppnås</w:t>
            </w:r>
            <w:r>
              <w:rPr>
                <w:rFonts w:eastAsia="Calibri Light" w:cstheme="minorHAnsi"/>
                <w:bCs/>
                <w:sz w:val="22"/>
                <w:szCs w:val="22"/>
              </w:rPr>
              <w:t>.</w:t>
            </w:r>
            <w:r w:rsidRPr="000E6080">
              <w:rPr>
                <w:rFonts w:ascii="Calibri" w:eastAsia="Calibri" w:hAnsi="Calibri" w:cs="Calibri"/>
                <w:sz w:val="22"/>
                <w:szCs w:val="22"/>
              </w:rPr>
              <w:tab/>
            </w:r>
          </w:p>
        </w:tc>
        <w:tc>
          <w:tcPr>
            <w:tcW w:w="4522" w:type="dxa"/>
          </w:tcPr>
          <w:p w14:paraId="58417B27" w14:textId="77777777" w:rsidR="001B24AB" w:rsidRPr="007A0050" w:rsidRDefault="001B24AB" w:rsidP="00E4095E">
            <w:pPr>
              <w:spacing w:line="321" w:lineRule="exact"/>
              <w:rPr>
                <w:rFonts w:eastAsia="Calibri Light" w:cstheme="minorHAnsi"/>
                <w:sz w:val="22"/>
                <w:szCs w:val="22"/>
              </w:rPr>
            </w:pPr>
          </w:p>
        </w:tc>
      </w:tr>
      <w:tr w:rsidR="001B24AB" w14:paraId="4FFFBC08" w14:textId="77777777" w:rsidTr="00E4095E">
        <w:tc>
          <w:tcPr>
            <w:tcW w:w="4522" w:type="dxa"/>
          </w:tcPr>
          <w:p w14:paraId="21E37FBA" w14:textId="77777777" w:rsidR="001B24AB" w:rsidRPr="000E6080" w:rsidRDefault="001B24AB" w:rsidP="00E4095E">
            <w:pPr>
              <w:spacing w:line="276" w:lineRule="auto"/>
              <w:ind w:right="40"/>
              <w:rPr>
                <w:rFonts w:ascii="Calibri" w:eastAsia="Calibri" w:hAnsi="Calibri" w:cs="Calibri"/>
                <w:b/>
                <w:sz w:val="22"/>
                <w:szCs w:val="22"/>
              </w:rPr>
            </w:pPr>
            <w:r w:rsidRPr="000E6080">
              <w:rPr>
                <w:rFonts w:eastAsia="Calibri Light" w:cstheme="minorHAnsi"/>
                <w:b/>
                <w:sz w:val="22"/>
                <w:szCs w:val="22"/>
              </w:rPr>
              <w:t xml:space="preserve">FKM: </w:t>
            </w:r>
            <w:r w:rsidRPr="00941E8A">
              <w:rPr>
                <w:rFonts w:eastAsia="Calibri Light" w:cstheme="minorHAnsi"/>
                <w:bCs/>
                <w:sz w:val="22"/>
                <w:szCs w:val="22"/>
              </w:rPr>
              <w:t>Læringsaktiviteter tilknyttet læringsmål som kan helt eller delvis oppnås</w:t>
            </w:r>
            <w:r>
              <w:rPr>
                <w:rFonts w:eastAsia="Calibri Light" w:cstheme="minorHAnsi"/>
                <w:bCs/>
                <w:sz w:val="22"/>
                <w:szCs w:val="22"/>
              </w:rPr>
              <w:t>.</w:t>
            </w:r>
          </w:p>
        </w:tc>
        <w:tc>
          <w:tcPr>
            <w:tcW w:w="4522" w:type="dxa"/>
          </w:tcPr>
          <w:p w14:paraId="2FA7B60C" w14:textId="77777777" w:rsidR="001B24AB" w:rsidRPr="00941E8A" w:rsidRDefault="001B24AB" w:rsidP="00E4095E">
            <w:pPr>
              <w:spacing w:line="276" w:lineRule="auto"/>
              <w:ind w:right="40"/>
              <w:rPr>
                <w:rFonts w:ascii="Calibri" w:eastAsia="Calibri" w:hAnsi="Calibri" w:cs="Calibri"/>
                <w:sz w:val="22"/>
                <w:szCs w:val="22"/>
              </w:rPr>
            </w:pPr>
            <w:r>
              <w:rPr>
                <w:rFonts w:ascii="Calibri" w:eastAsia="Calibri" w:hAnsi="Calibri" w:cs="Calibri"/>
                <w:sz w:val="22"/>
                <w:szCs w:val="22"/>
              </w:rPr>
              <w:t>Alle FKM</w:t>
            </w:r>
          </w:p>
        </w:tc>
      </w:tr>
      <w:tr w:rsidR="001B24AB" w14:paraId="69FEC27E" w14:textId="77777777" w:rsidTr="00E4095E">
        <w:tc>
          <w:tcPr>
            <w:tcW w:w="4522" w:type="dxa"/>
          </w:tcPr>
          <w:p w14:paraId="20DD584C" w14:textId="77777777" w:rsidR="001B24AB" w:rsidRPr="001B24AB" w:rsidRDefault="001B24AB" w:rsidP="00E4095E">
            <w:pPr>
              <w:spacing w:line="276" w:lineRule="auto"/>
              <w:ind w:right="40"/>
              <w:rPr>
                <w:rFonts w:ascii="Calibri" w:eastAsia="Calibri" w:hAnsi="Calibri" w:cs="Calibri"/>
                <w:b/>
              </w:rPr>
            </w:pPr>
            <w:r w:rsidRPr="001B24AB">
              <w:rPr>
                <w:rFonts w:eastAsia="Calibri Light" w:cstheme="minorHAnsi"/>
                <w:b/>
                <w:sz w:val="22"/>
                <w:szCs w:val="24"/>
              </w:rPr>
              <w:t>Supervisjon foregår ved:</w:t>
            </w:r>
          </w:p>
        </w:tc>
        <w:tc>
          <w:tcPr>
            <w:tcW w:w="4522" w:type="dxa"/>
          </w:tcPr>
          <w:p w14:paraId="669129D5" w14:textId="77777777" w:rsidR="001B24AB" w:rsidRPr="00941E8A" w:rsidRDefault="001B24AB" w:rsidP="00E4095E">
            <w:pPr>
              <w:spacing w:line="276" w:lineRule="auto"/>
              <w:ind w:right="40"/>
              <w:rPr>
                <w:rFonts w:ascii="Calibri" w:eastAsia="Calibri" w:hAnsi="Calibri" w:cs="Calibri"/>
                <w:sz w:val="22"/>
                <w:szCs w:val="22"/>
              </w:rPr>
            </w:pPr>
            <w:r w:rsidRPr="00941E8A">
              <w:rPr>
                <w:rFonts w:eastAsia="Calibri Light" w:cstheme="minorHAnsi"/>
                <w:sz w:val="22"/>
                <w:szCs w:val="22"/>
              </w:rPr>
              <w:t xml:space="preserve">Tilstedeværelse og </w:t>
            </w:r>
            <w:r w:rsidRPr="00A43D65">
              <w:rPr>
                <w:rFonts w:eastAsia="Calibri Light" w:cstheme="minorHAnsi"/>
                <w:sz w:val="22"/>
                <w:szCs w:val="22"/>
              </w:rPr>
              <w:t>telefon</w:t>
            </w:r>
            <w:r>
              <w:rPr>
                <w:rFonts w:eastAsia="Calibri Light" w:cstheme="minorHAnsi"/>
                <w:sz w:val="22"/>
                <w:szCs w:val="22"/>
              </w:rPr>
              <w:t>/digitalt</w:t>
            </w:r>
          </w:p>
        </w:tc>
      </w:tr>
    </w:tbl>
    <w:p w14:paraId="6D784E1D" w14:textId="77777777" w:rsidR="00731699" w:rsidRDefault="00731699">
      <w:pPr>
        <w:rPr>
          <w:sz w:val="32"/>
          <w:szCs w:val="32"/>
        </w:rPr>
      </w:pPr>
    </w:p>
    <w:p w14:paraId="3B598F6B" w14:textId="77777777" w:rsidR="00505670" w:rsidRPr="00E77885" w:rsidRDefault="00505670" w:rsidP="00731699">
      <w:pPr>
        <w:pStyle w:val="Overskrift1"/>
        <w:rPr>
          <w:b/>
          <w:bCs/>
          <w:color w:val="000000" w:themeColor="text1"/>
        </w:rPr>
      </w:pPr>
      <w:bookmarkStart w:id="30" w:name="_Toc101443427"/>
      <w:r w:rsidRPr="00E77885">
        <w:rPr>
          <w:b/>
          <w:bCs/>
          <w:color w:val="000000" w:themeColor="text1"/>
        </w:rPr>
        <w:t>Kontaktpersoner i kommunen:</w:t>
      </w:r>
      <w:bookmarkEnd w:id="30"/>
    </w:p>
    <w:p w14:paraId="75DFD076" w14:textId="77777777" w:rsidR="18DDC018" w:rsidRDefault="18DDC018" w:rsidP="18DDC018"/>
    <w:p w14:paraId="264D41D8" w14:textId="77777777" w:rsidR="00F6672D" w:rsidRDefault="00F6672D" w:rsidP="18DDC018"/>
    <w:p w14:paraId="7CE3C26C" w14:textId="77777777" w:rsidR="18DDC018" w:rsidRDefault="18DDC018" w:rsidP="18DDC018"/>
    <w:p w14:paraId="48A6A9F6" w14:textId="77777777" w:rsidR="18DDC018" w:rsidRDefault="18DDC018" w:rsidP="18DDC018"/>
    <w:sectPr w:rsidR="18DDC018" w:rsidSect="00D83AEA">
      <w:footerReference w:type="default" r:id="rId3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EC404" w14:textId="77777777" w:rsidR="00951D57" w:rsidRDefault="00951D57" w:rsidP="00FC35DA">
      <w:pPr>
        <w:spacing w:after="0" w:line="240" w:lineRule="auto"/>
      </w:pPr>
      <w:r>
        <w:separator/>
      </w:r>
    </w:p>
  </w:endnote>
  <w:endnote w:type="continuationSeparator" w:id="0">
    <w:p w14:paraId="1B8B7A95" w14:textId="77777777" w:rsidR="00951D57" w:rsidRDefault="00951D57" w:rsidP="00FC35DA">
      <w:pPr>
        <w:spacing w:after="0" w:line="240" w:lineRule="auto"/>
      </w:pPr>
      <w:r>
        <w:continuationSeparator/>
      </w:r>
    </w:p>
  </w:endnote>
  <w:endnote w:type="continuationNotice" w:id="1">
    <w:p w14:paraId="4D87326C" w14:textId="77777777" w:rsidR="00951D57" w:rsidRDefault="00951D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895874"/>
      <w:docPartObj>
        <w:docPartGallery w:val="Page Numbers (Bottom of Page)"/>
        <w:docPartUnique/>
      </w:docPartObj>
    </w:sdtPr>
    <w:sdtEndPr/>
    <w:sdtContent>
      <w:sdt>
        <w:sdtPr>
          <w:id w:val="1728636285"/>
          <w:docPartObj>
            <w:docPartGallery w:val="Page Numbers (Top of Page)"/>
            <w:docPartUnique/>
          </w:docPartObj>
        </w:sdtPr>
        <w:sdtEndPr/>
        <w:sdtContent>
          <w:p w14:paraId="4754EA72" w14:textId="77777777" w:rsidR="00E4095E" w:rsidRPr="009A78D2" w:rsidRDefault="00E4095E">
            <w:pPr>
              <w:pStyle w:val="Bunntekst"/>
              <w:jc w:val="center"/>
            </w:pPr>
            <w:r w:rsidRPr="009A78D2">
              <w:t xml:space="preserve">Side </w:t>
            </w:r>
            <w:r w:rsidRPr="009A78D2">
              <w:rPr>
                <w:sz w:val="24"/>
                <w:szCs w:val="24"/>
              </w:rPr>
              <w:fldChar w:fldCharType="begin"/>
            </w:r>
            <w:r w:rsidRPr="009A78D2">
              <w:instrText>PAGE</w:instrText>
            </w:r>
            <w:r w:rsidRPr="009A78D2">
              <w:rPr>
                <w:sz w:val="24"/>
                <w:szCs w:val="24"/>
              </w:rPr>
              <w:fldChar w:fldCharType="separate"/>
            </w:r>
            <w:r w:rsidR="004E463E">
              <w:rPr>
                <w:noProof/>
              </w:rPr>
              <w:t>3</w:t>
            </w:r>
            <w:r w:rsidRPr="009A78D2">
              <w:rPr>
                <w:sz w:val="24"/>
                <w:szCs w:val="24"/>
              </w:rPr>
              <w:fldChar w:fldCharType="end"/>
            </w:r>
            <w:r w:rsidRPr="009A78D2">
              <w:t xml:space="preserve"> av </w:t>
            </w:r>
            <w:r w:rsidRPr="009A78D2">
              <w:rPr>
                <w:sz w:val="24"/>
                <w:szCs w:val="24"/>
              </w:rPr>
              <w:fldChar w:fldCharType="begin"/>
            </w:r>
            <w:r w:rsidRPr="009A78D2">
              <w:instrText>NUMPAGES</w:instrText>
            </w:r>
            <w:r w:rsidRPr="009A78D2">
              <w:rPr>
                <w:sz w:val="24"/>
                <w:szCs w:val="24"/>
              </w:rPr>
              <w:fldChar w:fldCharType="separate"/>
            </w:r>
            <w:r w:rsidR="004E463E">
              <w:rPr>
                <w:noProof/>
              </w:rPr>
              <w:t>15</w:t>
            </w:r>
            <w:r w:rsidRPr="009A78D2">
              <w:rPr>
                <w:sz w:val="24"/>
                <w:szCs w:val="24"/>
              </w:rPr>
              <w:fldChar w:fldCharType="end"/>
            </w:r>
          </w:p>
        </w:sdtContent>
      </w:sdt>
    </w:sdtContent>
  </w:sdt>
  <w:p w14:paraId="1FB3014A" w14:textId="77777777" w:rsidR="00E4095E" w:rsidRPr="009A78D2" w:rsidRDefault="00E4095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75CD6" w14:textId="77777777" w:rsidR="00951D57" w:rsidRDefault="00951D57" w:rsidP="00FC35DA">
      <w:pPr>
        <w:spacing w:after="0" w:line="240" w:lineRule="auto"/>
      </w:pPr>
      <w:r>
        <w:separator/>
      </w:r>
    </w:p>
  </w:footnote>
  <w:footnote w:type="continuationSeparator" w:id="0">
    <w:p w14:paraId="19720965" w14:textId="77777777" w:rsidR="00951D57" w:rsidRDefault="00951D57" w:rsidP="00FC35DA">
      <w:pPr>
        <w:spacing w:after="0" w:line="240" w:lineRule="auto"/>
      </w:pPr>
      <w:r>
        <w:continuationSeparator/>
      </w:r>
    </w:p>
  </w:footnote>
  <w:footnote w:type="continuationNotice" w:id="1">
    <w:p w14:paraId="7B440E35" w14:textId="77777777" w:rsidR="00951D57" w:rsidRDefault="00951D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3514"/>
    <w:multiLevelType w:val="hybridMultilevel"/>
    <w:tmpl w:val="E6D28ABA"/>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F770BBB"/>
    <w:multiLevelType w:val="hybridMultilevel"/>
    <w:tmpl w:val="DC203388"/>
    <w:lvl w:ilvl="0" w:tplc="0C00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7567A0A"/>
    <w:multiLevelType w:val="hybridMultilevel"/>
    <w:tmpl w:val="34F63D2C"/>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 w15:restartNumberingAfterBreak="0">
    <w:nsid w:val="1EDB6B45"/>
    <w:multiLevelType w:val="hybridMultilevel"/>
    <w:tmpl w:val="175C78C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1F1F321F"/>
    <w:multiLevelType w:val="hybridMultilevel"/>
    <w:tmpl w:val="ABE26A5C"/>
    <w:lvl w:ilvl="0" w:tplc="0C00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AE95758"/>
    <w:multiLevelType w:val="hybridMultilevel"/>
    <w:tmpl w:val="3BBABDD6"/>
    <w:lvl w:ilvl="0" w:tplc="6E760F14">
      <w:start w:val="1"/>
      <w:numFmt w:val="lowerLetter"/>
      <w:lvlText w:val="%1)"/>
      <w:lvlJc w:val="left"/>
      <w:pPr>
        <w:ind w:left="720" w:hanging="360"/>
      </w:pPr>
      <w:rPr>
        <w:rFonts w:ascii="Calibri" w:eastAsiaTheme="minorHAnsi" w:hAnsi="Calibri" w:cs="Calibri"/>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C276FB7"/>
    <w:multiLevelType w:val="hybridMultilevel"/>
    <w:tmpl w:val="4CFCB1C6"/>
    <w:lvl w:ilvl="0" w:tplc="DCEC048E">
      <w:numFmt w:val="bullet"/>
      <w:lvlText w:val=""/>
      <w:lvlJc w:val="left"/>
      <w:pPr>
        <w:ind w:left="720" w:hanging="360"/>
      </w:pPr>
      <w:rPr>
        <w:rFonts w:ascii="Wingdings" w:eastAsiaTheme="minorHAnsi" w:hAnsi="Wingdings" w:cstheme="minorBidi" w:hint="default"/>
      </w:rPr>
    </w:lvl>
    <w:lvl w:ilvl="1" w:tplc="DCEC048E">
      <w:numFmt w:val="bullet"/>
      <w:lvlText w:val=""/>
      <w:lvlJc w:val="left"/>
      <w:pPr>
        <w:ind w:left="1440" w:hanging="360"/>
      </w:pPr>
      <w:rPr>
        <w:rFonts w:ascii="Wingdings" w:eastAsiaTheme="minorHAnsi" w:hAnsi="Wingdings" w:cstheme="minorBidi"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3F427526"/>
    <w:multiLevelType w:val="hybridMultilevel"/>
    <w:tmpl w:val="B6CE729E"/>
    <w:lvl w:ilvl="0" w:tplc="F8DE0BAA">
      <w:numFmt w:val="bullet"/>
      <w:lvlText w:val="&gt;"/>
      <w:lvlJc w:val="left"/>
      <w:pPr>
        <w:ind w:left="720" w:hanging="360"/>
      </w:pPr>
      <w:rPr>
        <w:rFonts w:ascii="Calibri" w:eastAsiaTheme="minorHAnsi"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482453EE"/>
    <w:multiLevelType w:val="multilevel"/>
    <w:tmpl w:val="1C70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275CE"/>
    <w:multiLevelType w:val="hybridMultilevel"/>
    <w:tmpl w:val="84785AA0"/>
    <w:lvl w:ilvl="0" w:tplc="55A861AC">
      <w:numFmt w:val="bullet"/>
      <w:lvlText w:val=""/>
      <w:lvlJc w:val="left"/>
      <w:pPr>
        <w:ind w:left="720" w:hanging="360"/>
      </w:pPr>
      <w:rPr>
        <w:rFonts w:ascii="Wingdings" w:eastAsiaTheme="minorHAnsi" w:hAnsi="Wingdings"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56955D7A"/>
    <w:multiLevelType w:val="hybridMultilevel"/>
    <w:tmpl w:val="9CAABC0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A801E0F"/>
    <w:multiLevelType w:val="multilevel"/>
    <w:tmpl w:val="BB400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F82506"/>
    <w:multiLevelType w:val="hybridMultilevel"/>
    <w:tmpl w:val="F0FC75CE"/>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3" w15:restartNumberingAfterBreak="0">
    <w:nsid w:val="750A4DD6"/>
    <w:multiLevelType w:val="hybridMultilevel"/>
    <w:tmpl w:val="B62AFB2E"/>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16cid:durableId="1545290462">
    <w:abstractNumId w:val="3"/>
  </w:num>
  <w:num w:numId="2" w16cid:durableId="1427268812">
    <w:abstractNumId w:val="5"/>
  </w:num>
  <w:num w:numId="3" w16cid:durableId="1548836035">
    <w:abstractNumId w:val="11"/>
  </w:num>
  <w:num w:numId="4" w16cid:durableId="1273441512">
    <w:abstractNumId w:val="8"/>
  </w:num>
  <w:num w:numId="5" w16cid:durableId="1921134434">
    <w:abstractNumId w:val="10"/>
  </w:num>
  <w:num w:numId="6" w16cid:durableId="1748959626">
    <w:abstractNumId w:val="9"/>
  </w:num>
  <w:num w:numId="7" w16cid:durableId="1292252921">
    <w:abstractNumId w:val="7"/>
  </w:num>
  <w:num w:numId="8" w16cid:durableId="1914244017">
    <w:abstractNumId w:val="6"/>
  </w:num>
  <w:num w:numId="9" w16cid:durableId="1821073028">
    <w:abstractNumId w:val="0"/>
  </w:num>
  <w:num w:numId="10" w16cid:durableId="1927301719">
    <w:abstractNumId w:val="1"/>
  </w:num>
  <w:num w:numId="11" w16cid:durableId="1367635403">
    <w:abstractNumId w:val="13"/>
  </w:num>
  <w:num w:numId="12" w16cid:durableId="1046829578">
    <w:abstractNumId w:val="2"/>
  </w:num>
  <w:num w:numId="13" w16cid:durableId="1088845049">
    <w:abstractNumId w:val="12"/>
  </w:num>
  <w:num w:numId="14" w16cid:durableId="412238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EBB6A3"/>
    <w:rsid w:val="00005BF2"/>
    <w:rsid w:val="000071A3"/>
    <w:rsid w:val="00007C06"/>
    <w:rsid w:val="000119AC"/>
    <w:rsid w:val="00016A58"/>
    <w:rsid w:val="00017521"/>
    <w:rsid w:val="00021B33"/>
    <w:rsid w:val="00023280"/>
    <w:rsid w:val="000243D2"/>
    <w:rsid w:val="000244A6"/>
    <w:rsid w:val="00026078"/>
    <w:rsid w:val="00034280"/>
    <w:rsid w:val="0003592D"/>
    <w:rsid w:val="000419A9"/>
    <w:rsid w:val="00042627"/>
    <w:rsid w:val="00052EB3"/>
    <w:rsid w:val="00056BCE"/>
    <w:rsid w:val="00057946"/>
    <w:rsid w:val="00060143"/>
    <w:rsid w:val="00063A22"/>
    <w:rsid w:val="0006539B"/>
    <w:rsid w:val="0006556D"/>
    <w:rsid w:val="00065BA3"/>
    <w:rsid w:val="0007167D"/>
    <w:rsid w:val="00074040"/>
    <w:rsid w:val="00077428"/>
    <w:rsid w:val="00080353"/>
    <w:rsid w:val="000804A7"/>
    <w:rsid w:val="0008568D"/>
    <w:rsid w:val="000875CF"/>
    <w:rsid w:val="00087D96"/>
    <w:rsid w:val="00090710"/>
    <w:rsid w:val="000A18F8"/>
    <w:rsid w:val="000A5030"/>
    <w:rsid w:val="000A64B4"/>
    <w:rsid w:val="000A7A47"/>
    <w:rsid w:val="000B179E"/>
    <w:rsid w:val="000B4893"/>
    <w:rsid w:val="000B5E0C"/>
    <w:rsid w:val="000C53BB"/>
    <w:rsid w:val="000D1562"/>
    <w:rsid w:val="000D627F"/>
    <w:rsid w:val="000D67E0"/>
    <w:rsid w:val="000E01E6"/>
    <w:rsid w:val="000E5B9C"/>
    <w:rsid w:val="000E672F"/>
    <w:rsid w:val="000F0441"/>
    <w:rsid w:val="000F2BB0"/>
    <w:rsid w:val="000F2CAF"/>
    <w:rsid w:val="000F6AAB"/>
    <w:rsid w:val="000F77AB"/>
    <w:rsid w:val="001030D9"/>
    <w:rsid w:val="00104890"/>
    <w:rsid w:val="001122FD"/>
    <w:rsid w:val="00121D8C"/>
    <w:rsid w:val="00122630"/>
    <w:rsid w:val="0012407D"/>
    <w:rsid w:val="001255BB"/>
    <w:rsid w:val="00127D57"/>
    <w:rsid w:val="001327F2"/>
    <w:rsid w:val="00133147"/>
    <w:rsid w:val="001401AC"/>
    <w:rsid w:val="001549AE"/>
    <w:rsid w:val="00155CC7"/>
    <w:rsid w:val="00156663"/>
    <w:rsid w:val="0016139F"/>
    <w:rsid w:val="00166F5B"/>
    <w:rsid w:val="00167BB9"/>
    <w:rsid w:val="00173474"/>
    <w:rsid w:val="0017413C"/>
    <w:rsid w:val="00174E56"/>
    <w:rsid w:val="00181077"/>
    <w:rsid w:val="00181AC8"/>
    <w:rsid w:val="001861B2"/>
    <w:rsid w:val="00187563"/>
    <w:rsid w:val="00187E98"/>
    <w:rsid w:val="00191715"/>
    <w:rsid w:val="00197C87"/>
    <w:rsid w:val="001A1F30"/>
    <w:rsid w:val="001A3171"/>
    <w:rsid w:val="001B24AB"/>
    <w:rsid w:val="001C42EC"/>
    <w:rsid w:val="001C623E"/>
    <w:rsid w:val="001D1053"/>
    <w:rsid w:val="001D1384"/>
    <w:rsid w:val="001D4013"/>
    <w:rsid w:val="001E042A"/>
    <w:rsid w:val="001E0C32"/>
    <w:rsid w:val="001E1779"/>
    <w:rsid w:val="001F2799"/>
    <w:rsid w:val="001F4EEE"/>
    <w:rsid w:val="001F7B14"/>
    <w:rsid w:val="00202DDF"/>
    <w:rsid w:val="00202FC0"/>
    <w:rsid w:val="00204E55"/>
    <w:rsid w:val="00210B8E"/>
    <w:rsid w:val="002110B5"/>
    <w:rsid w:val="00216A1C"/>
    <w:rsid w:val="00220C86"/>
    <w:rsid w:val="00221259"/>
    <w:rsid w:val="0022390D"/>
    <w:rsid w:val="00223EFE"/>
    <w:rsid w:val="002268A2"/>
    <w:rsid w:val="00227DB3"/>
    <w:rsid w:val="00232D11"/>
    <w:rsid w:val="0025271F"/>
    <w:rsid w:val="00257D8E"/>
    <w:rsid w:val="00257EDF"/>
    <w:rsid w:val="00271CA2"/>
    <w:rsid w:val="00272A46"/>
    <w:rsid w:val="002918F1"/>
    <w:rsid w:val="00291CE6"/>
    <w:rsid w:val="00297C3F"/>
    <w:rsid w:val="002A0743"/>
    <w:rsid w:val="002A2DB8"/>
    <w:rsid w:val="002A2E87"/>
    <w:rsid w:val="002A4639"/>
    <w:rsid w:val="002A4798"/>
    <w:rsid w:val="002B280A"/>
    <w:rsid w:val="002C098C"/>
    <w:rsid w:val="002C1C54"/>
    <w:rsid w:val="002C57C0"/>
    <w:rsid w:val="002C7A26"/>
    <w:rsid w:val="002D0BAE"/>
    <w:rsid w:val="002D4BA2"/>
    <w:rsid w:val="002D5325"/>
    <w:rsid w:val="002D73DB"/>
    <w:rsid w:val="002E0ED7"/>
    <w:rsid w:val="002E16A2"/>
    <w:rsid w:val="002E2D38"/>
    <w:rsid w:val="002F762C"/>
    <w:rsid w:val="00302B94"/>
    <w:rsid w:val="00303CC1"/>
    <w:rsid w:val="003056D0"/>
    <w:rsid w:val="00305D99"/>
    <w:rsid w:val="003062A6"/>
    <w:rsid w:val="00314594"/>
    <w:rsid w:val="00317E47"/>
    <w:rsid w:val="00330AAC"/>
    <w:rsid w:val="00331A27"/>
    <w:rsid w:val="00335731"/>
    <w:rsid w:val="0033627C"/>
    <w:rsid w:val="00337459"/>
    <w:rsid w:val="00340189"/>
    <w:rsid w:val="0034081F"/>
    <w:rsid w:val="00357F0D"/>
    <w:rsid w:val="00360329"/>
    <w:rsid w:val="00360ADE"/>
    <w:rsid w:val="00362D37"/>
    <w:rsid w:val="003632A9"/>
    <w:rsid w:val="00363D64"/>
    <w:rsid w:val="00364701"/>
    <w:rsid w:val="00365D1B"/>
    <w:rsid w:val="00365DED"/>
    <w:rsid w:val="00371FA4"/>
    <w:rsid w:val="003757CC"/>
    <w:rsid w:val="00381C3B"/>
    <w:rsid w:val="003825EC"/>
    <w:rsid w:val="00386DBB"/>
    <w:rsid w:val="00390315"/>
    <w:rsid w:val="00390AC0"/>
    <w:rsid w:val="00392045"/>
    <w:rsid w:val="00392774"/>
    <w:rsid w:val="003A0B46"/>
    <w:rsid w:val="003A19EC"/>
    <w:rsid w:val="003A29D1"/>
    <w:rsid w:val="003A49F2"/>
    <w:rsid w:val="003A64C9"/>
    <w:rsid w:val="003B3F27"/>
    <w:rsid w:val="003B4257"/>
    <w:rsid w:val="003B436E"/>
    <w:rsid w:val="003B5242"/>
    <w:rsid w:val="003B79C2"/>
    <w:rsid w:val="003C2B5C"/>
    <w:rsid w:val="003C6049"/>
    <w:rsid w:val="003D31C7"/>
    <w:rsid w:val="003D3C0D"/>
    <w:rsid w:val="003D4699"/>
    <w:rsid w:val="003D5D77"/>
    <w:rsid w:val="003D6A24"/>
    <w:rsid w:val="003D79F3"/>
    <w:rsid w:val="003E0673"/>
    <w:rsid w:val="003E2932"/>
    <w:rsid w:val="003F1149"/>
    <w:rsid w:val="003F755D"/>
    <w:rsid w:val="0040012E"/>
    <w:rsid w:val="004005DC"/>
    <w:rsid w:val="00401261"/>
    <w:rsid w:val="00402B97"/>
    <w:rsid w:val="0040490E"/>
    <w:rsid w:val="00406543"/>
    <w:rsid w:val="00406C01"/>
    <w:rsid w:val="0041528B"/>
    <w:rsid w:val="00416FCB"/>
    <w:rsid w:val="00421555"/>
    <w:rsid w:val="004224A6"/>
    <w:rsid w:val="0042538B"/>
    <w:rsid w:val="0042779D"/>
    <w:rsid w:val="004418B7"/>
    <w:rsid w:val="00442C30"/>
    <w:rsid w:val="00444591"/>
    <w:rsid w:val="00447943"/>
    <w:rsid w:val="0045149E"/>
    <w:rsid w:val="00454CB9"/>
    <w:rsid w:val="0046230B"/>
    <w:rsid w:val="00463EFD"/>
    <w:rsid w:val="00470926"/>
    <w:rsid w:val="00471C46"/>
    <w:rsid w:val="00474277"/>
    <w:rsid w:val="00474B36"/>
    <w:rsid w:val="00480F34"/>
    <w:rsid w:val="004A0554"/>
    <w:rsid w:val="004B175F"/>
    <w:rsid w:val="004C6F95"/>
    <w:rsid w:val="004D1063"/>
    <w:rsid w:val="004D2F99"/>
    <w:rsid w:val="004E1FF6"/>
    <w:rsid w:val="004E463E"/>
    <w:rsid w:val="004E7D16"/>
    <w:rsid w:val="004F2D6C"/>
    <w:rsid w:val="004F770D"/>
    <w:rsid w:val="004F7AB6"/>
    <w:rsid w:val="00503209"/>
    <w:rsid w:val="00505670"/>
    <w:rsid w:val="00507E56"/>
    <w:rsid w:val="00514CFD"/>
    <w:rsid w:val="00515811"/>
    <w:rsid w:val="005162E1"/>
    <w:rsid w:val="00522DA6"/>
    <w:rsid w:val="00523440"/>
    <w:rsid w:val="005237CE"/>
    <w:rsid w:val="005250EA"/>
    <w:rsid w:val="005275B9"/>
    <w:rsid w:val="00541A90"/>
    <w:rsid w:val="00542A96"/>
    <w:rsid w:val="00543620"/>
    <w:rsid w:val="00553CBE"/>
    <w:rsid w:val="00555B3D"/>
    <w:rsid w:val="00556778"/>
    <w:rsid w:val="005567CF"/>
    <w:rsid w:val="00565C0D"/>
    <w:rsid w:val="005707FE"/>
    <w:rsid w:val="00571541"/>
    <w:rsid w:val="00572989"/>
    <w:rsid w:val="00577C54"/>
    <w:rsid w:val="005811CC"/>
    <w:rsid w:val="0058227D"/>
    <w:rsid w:val="005A192F"/>
    <w:rsid w:val="005A1D25"/>
    <w:rsid w:val="005A33B8"/>
    <w:rsid w:val="005A35D8"/>
    <w:rsid w:val="005A7E08"/>
    <w:rsid w:val="005B2379"/>
    <w:rsid w:val="005C0CFB"/>
    <w:rsid w:val="005C153F"/>
    <w:rsid w:val="005C6354"/>
    <w:rsid w:val="005C74D7"/>
    <w:rsid w:val="005C7616"/>
    <w:rsid w:val="005D1AFB"/>
    <w:rsid w:val="005D4946"/>
    <w:rsid w:val="005E0C0E"/>
    <w:rsid w:val="005E1511"/>
    <w:rsid w:val="005E6FCE"/>
    <w:rsid w:val="005E7A17"/>
    <w:rsid w:val="005F0725"/>
    <w:rsid w:val="005F0D7F"/>
    <w:rsid w:val="005F1457"/>
    <w:rsid w:val="005F3974"/>
    <w:rsid w:val="005F3A79"/>
    <w:rsid w:val="005F4F7A"/>
    <w:rsid w:val="005F78DA"/>
    <w:rsid w:val="006030C1"/>
    <w:rsid w:val="00610596"/>
    <w:rsid w:val="00612970"/>
    <w:rsid w:val="0061524B"/>
    <w:rsid w:val="006174A7"/>
    <w:rsid w:val="00626EE0"/>
    <w:rsid w:val="00631779"/>
    <w:rsid w:val="00632024"/>
    <w:rsid w:val="006328D8"/>
    <w:rsid w:val="00634F91"/>
    <w:rsid w:val="006416EF"/>
    <w:rsid w:val="00645D19"/>
    <w:rsid w:val="00647457"/>
    <w:rsid w:val="00654674"/>
    <w:rsid w:val="00654681"/>
    <w:rsid w:val="00656BCF"/>
    <w:rsid w:val="006570A0"/>
    <w:rsid w:val="00657A28"/>
    <w:rsid w:val="00665600"/>
    <w:rsid w:val="00666D36"/>
    <w:rsid w:val="00667984"/>
    <w:rsid w:val="00680CDA"/>
    <w:rsid w:val="00681118"/>
    <w:rsid w:val="0068172D"/>
    <w:rsid w:val="00684405"/>
    <w:rsid w:val="0069303F"/>
    <w:rsid w:val="006956E8"/>
    <w:rsid w:val="00697431"/>
    <w:rsid w:val="006A242C"/>
    <w:rsid w:val="006B06C1"/>
    <w:rsid w:val="006B0D55"/>
    <w:rsid w:val="006B12A4"/>
    <w:rsid w:val="006B5DDE"/>
    <w:rsid w:val="006C1978"/>
    <w:rsid w:val="006C2553"/>
    <w:rsid w:val="006C410D"/>
    <w:rsid w:val="006C5A45"/>
    <w:rsid w:val="006C6F11"/>
    <w:rsid w:val="006D3075"/>
    <w:rsid w:val="006D644D"/>
    <w:rsid w:val="006D714B"/>
    <w:rsid w:val="006E0D93"/>
    <w:rsid w:val="006E203D"/>
    <w:rsid w:val="006E2C83"/>
    <w:rsid w:val="006E4912"/>
    <w:rsid w:val="006E54D0"/>
    <w:rsid w:val="007004F6"/>
    <w:rsid w:val="00700896"/>
    <w:rsid w:val="00704953"/>
    <w:rsid w:val="00704A1E"/>
    <w:rsid w:val="0071083C"/>
    <w:rsid w:val="0071134A"/>
    <w:rsid w:val="00712969"/>
    <w:rsid w:val="00715FF4"/>
    <w:rsid w:val="007174D9"/>
    <w:rsid w:val="00717AE4"/>
    <w:rsid w:val="007211BD"/>
    <w:rsid w:val="00721A05"/>
    <w:rsid w:val="00722841"/>
    <w:rsid w:val="00722860"/>
    <w:rsid w:val="00724BBF"/>
    <w:rsid w:val="00727E50"/>
    <w:rsid w:val="00730579"/>
    <w:rsid w:val="00731699"/>
    <w:rsid w:val="007334FA"/>
    <w:rsid w:val="00747DEB"/>
    <w:rsid w:val="007562E1"/>
    <w:rsid w:val="00756FC9"/>
    <w:rsid w:val="00762E88"/>
    <w:rsid w:val="00763807"/>
    <w:rsid w:val="0077000B"/>
    <w:rsid w:val="00770BF6"/>
    <w:rsid w:val="00772040"/>
    <w:rsid w:val="00782C1C"/>
    <w:rsid w:val="00785BA3"/>
    <w:rsid w:val="007924E6"/>
    <w:rsid w:val="00792FAB"/>
    <w:rsid w:val="00793935"/>
    <w:rsid w:val="00795455"/>
    <w:rsid w:val="007A0050"/>
    <w:rsid w:val="007A3D6A"/>
    <w:rsid w:val="007A499B"/>
    <w:rsid w:val="007A5EE1"/>
    <w:rsid w:val="007B0FA3"/>
    <w:rsid w:val="007B1383"/>
    <w:rsid w:val="007B1931"/>
    <w:rsid w:val="007B2224"/>
    <w:rsid w:val="007C20CC"/>
    <w:rsid w:val="007C28DD"/>
    <w:rsid w:val="007C59DE"/>
    <w:rsid w:val="007D2422"/>
    <w:rsid w:val="007E717C"/>
    <w:rsid w:val="007E7DE6"/>
    <w:rsid w:val="007F6AEB"/>
    <w:rsid w:val="00802F87"/>
    <w:rsid w:val="008101D8"/>
    <w:rsid w:val="008109CF"/>
    <w:rsid w:val="00810B04"/>
    <w:rsid w:val="00813877"/>
    <w:rsid w:val="00821CA4"/>
    <w:rsid w:val="008270A0"/>
    <w:rsid w:val="008313DD"/>
    <w:rsid w:val="00835A30"/>
    <w:rsid w:val="00836CA1"/>
    <w:rsid w:val="00852A43"/>
    <w:rsid w:val="00852D54"/>
    <w:rsid w:val="00853B41"/>
    <w:rsid w:val="00860B58"/>
    <w:rsid w:val="0086237F"/>
    <w:rsid w:val="00864764"/>
    <w:rsid w:val="00870F60"/>
    <w:rsid w:val="00887769"/>
    <w:rsid w:val="008901BE"/>
    <w:rsid w:val="00890D52"/>
    <w:rsid w:val="00894216"/>
    <w:rsid w:val="00895581"/>
    <w:rsid w:val="00896284"/>
    <w:rsid w:val="008A1E8A"/>
    <w:rsid w:val="008A5324"/>
    <w:rsid w:val="008C1982"/>
    <w:rsid w:val="008C1B5C"/>
    <w:rsid w:val="008C638C"/>
    <w:rsid w:val="008C6A0B"/>
    <w:rsid w:val="008D017C"/>
    <w:rsid w:val="008D1FAE"/>
    <w:rsid w:val="008D7C09"/>
    <w:rsid w:val="008E2E7D"/>
    <w:rsid w:val="008E4BB7"/>
    <w:rsid w:val="008E5C66"/>
    <w:rsid w:val="008E67C6"/>
    <w:rsid w:val="008F61DB"/>
    <w:rsid w:val="00906565"/>
    <w:rsid w:val="00906C74"/>
    <w:rsid w:val="00910C54"/>
    <w:rsid w:val="00920754"/>
    <w:rsid w:val="0092360B"/>
    <w:rsid w:val="0093148B"/>
    <w:rsid w:val="009328E9"/>
    <w:rsid w:val="009342A6"/>
    <w:rsid w:val="00934A62"/>
    <w:rsid w:val="00936784"/>
    <w:rsid w:val="00937DF0"/>
    <w:rsid w:val="00941E8A"/>
    <w:rsid w:val="00942AE7"/>
    <w:rsid w:val="009448F9"/>
    <w:rsid w:val="00945116"/>
    <w:rsid w:val="00947887"/>
    <w:rsid w:val="00951488"/>
    <w:rsid w:val="00951D57"/>
    <w:rsid w:val="00951EE2"/>
    <w:rsid w:val="00953CF5"/>
    <w:rsid w:val="009540C5"/>
    <w:rsid w:val="009545EC"/>
    <w:rsid w:val="00954CE5"/>
    <w:rsid w:val="00954E95"/>
    <w:rsid w:val="00954E99"/>
    <w:rsid w:val="009571B1"/>
    <w:rsid w:val="00965DC1"/>
    <w:rsid w:val="009729A2"/>
    <w:rsid w:val="0097343E"/>
    <w:rsid w:val="00973A78"/>
    <w:rsid w:val="00973D1E"/>
    <w:rsid w:val="00974F8A"/>
    <w:rsid w:val="00980C2E"/>
    <w:rsid w:val="00983C61"/>
    <w:rsid w:val="00985616"/>
    <w:rsid w:val="009A02A1"/>
    <w:rsid w:val="009A0CE4"/>
    <w:rsid w:val="009A324E"/>
    <w:rsid w:val="009A58E8"/>
    <w:rsid w:val="009A78D2"/>
    <w:rsid w:val="009B332B"/>
    <w:rsid w:val="009B68C0"/>
    <w:rsid w:val="009C6BC0"/>
    <w:rsid w:val="009D4AFA"/>
    <w:rsid w:val="009D5640"/>
    <w:rsid w:val="009D7752"/>
    <w:rsid w:val="009D7E8D"/>
    <w:rsid w:val="009E0B05"/>
    <w:rsid w:val="009E1C1D"/>
    <w:rsid w:val="009E65EA"/>
    <w:rsid w:val="009F2B8D"/>
    <w:rsid w:val="00A00B9C"/>
    <w:rsid w:val="00A05CE6"/>
    <w:rsid w:val="00A11889"/>
    <w:rsid w:val="00A154F1"/>
    <w:rsid w:val="00A22D17"/>
    <w:rsid w:val="00A25770"/>
    <w:rsid w:val="00A3116D"/>
    <w:rsid w:val="00A35ABB"/>
    <w:rsid w:val="00A35EAD"/>
    <w:rsid w:val="00A4322C"/>
    <w:rsid w:val="00A43579"/>
    <w:rsid w:val="00A43D65"/>
    <w:rsid w:val="00A52B56"/>
    <w:rsid w:val="00A77CCD"/>
    <w:rsid w:val="00A84F0E"/>
    <w:rsid w:val="00A863E1"/>
    <w:rsid w:val="00A92768"/>
    <w:rsid w:val="00A931F5"/>
    <w:rsid w:val="00A96098"/>
    <w:rsid w:val="00AA0DD0"/>
    <w:rsid w:val="00AA504C"/>
    <w:rsid w:val="00AC2C18"/>
    <w:rsid w:val="00AD3A57"/>
    <w:rsid w:val="00AD54D2"/>
    <w:rsid w:val="00AD6B8F"/>
    <w:rsid w:val="00AE0FF4"/>
    <w:rsid w:val="00AE3D9E"/>
    <w:rsid w:val="00AF5B86"/>
    <w:rsid w:val="00B00BEA"/>
    <w:rsid w:val="00B01ACA"/>
    <w:rsid w:val="00B021F0"/>
    <w:rsid w:val="00B03EEF"/>
    <w:rsid w:val="00B07B9D"/>
    <w:rsid w:val="00B10E6A"/>
    <w:rsid w:val="00B21528"/>
    <w:rsid w:val="00B26C92"/>
    <w:rsid w:val="00B32CDE"/>
    <w:rsid w:val="00B37C69"/>
    <w:rsid w:val="00B40C49"/>
    <w:rsid w:val="00B43ADD"/>
    <w:rsid w:val="00B559D6"/>
    <w:rsid w:val="00B5613E"/>
    <w:rsid w:val="00B60604"/>
    <w:rsid w:val="00B61CF2"/>
    <w:rsid w:val="00B63234"/>
    <w:rsid w:val="00B64930"/>
    <w:rsid w:val="00B66D4E"/>
    <w:rsid w:val="00B73369"/>
    <w:rsid w:val="00B74974"/>
    <w:rsid w:val="00B74FD5"/>
    <w:rsid w:val="00B87FAA"/>
    <w:rsid w:val="00B93A3C"/>
    <w:rsid w:val="00B940DD"/>
    <w:rsid w:val="00B97042"/>
    <w:rsid w:val="00BA1B1E"/>
    <w:rsid w:val="00BA3159"/>
    <w:rsid w:val="00BA478E"/>
    <w:rsid w:val="00BB09FD"/>
    <w:rsid w:val="00BB0A09"/>
    <w:rsid w:val="00BB3AC9"/>
    <w:rsid w:val="00BC0761"/>
    <w:rsid w:val="00BC30C0"/>
    <w:rsid w:val="00BC42C1"/>
    <w:rsid w:val="00BD263D"/>
    <w:rsid w:val="00BD32D2"/>
    <w:rsid w:val="00BD3D3E"/>
    <w:rsid w:val="00BD600F"/>
    <w:rsid w:val="00BD6C0F"/>
    <w:rsid w:val="00BE0EC2"/>
    <w:rsid w:val="00BE3A80"/>
    <w:rsid w:val="00BE5198"/>
    <w:rsid w:val="00BE5357"/>
    <w:rsid w:val="00BF0BBC"/>
    <w:rsid w:val="00BF17FC"/>
    <w:rsid w:val="00BF26D1"/>
    <w:rsid w:val="00BF66AA"/>
    <w:rsid w:val="00C034C9"/>
    <w:rsid w:val="00C04736"/>
    <w:rsid w:val="00C110DC"/>
    <w:rsid w:val="00C12E69"/>
    <w:rsid w:val="00C13BD7"/>
    <w:rsid w:val="00C17E90"/>
    <w:rsid w:val="00C26355"/>
    <w:rsid w:val="00C27A59"/>
    <w:rsid w:val="00C36D08"/>
    <w:rsid w:val="00C37108"/>
    <w:rsid w:val="00C420DE"/>
    <w:rsid w:val="00C44551"/>
    <w:rsid w:val="00C44932"/>
    <w:rsid w:val="00C55AE9"/>
    <w:rsid w:val="00C56EAC"/>
    <w:rsid w:val="00C6308B"/>
    <w:rsid w:val="00C64EE5"/>
    <w:rsid w:val="00C706C0"/>
    <w:rsid w:val="00C72F70"/>
    <w:rsid w:val="00C7670C"/>
    <w:rsid w:val="00C81FB1"/>
    <w:rsid w:val="00C8274B"/>
    <w:rsid w:val="00C8680A"/>
    <w:rsid w:val="00C90ECE"/>
    <w:rsid w:val="00CA2472"/>
    <w:rsid w:val="00CA6185"/>
    <w:rsid w:val="00CA748F"/>
    <w:rsid w:val="00CB3907"/>
    <w:rsid w:val="00CC1773"/>
    <w:rsid w:val="00CC59CE"/>
    <w:rsid w:val="00CD0EF9"/>
    <w:rsid w:val="00CD4587"/>
    <w:rsid w:val="00CD5DEC"/>
    <w:rsid w:val="00CE0F74"/>
    <w:rsid w:val="00CF2665"/>
    <w:rsid w:val="00CF4956"/>
    <w:rsid w:val="00CF6C6B"/>
    <w:rsid w:val="00CF75BE"/>
    <w:rsid w:val="00D00393"/>
    <w:rsid w:val="00D00A37"/>
    <w:rsid w:val="00D048DE"/>
    <w:rsid w:val="00D0743D"/>
    <w:rsid w:val="00D07C84"/>
    <w:rsid w:val="00D1084C"/>
    <w:rsid w:val="00D10EBA"/>
    <w:rsid w:val="00D3609D"/>
    <w:rsid w:val="00D36224"/>
    <w:rsid w:val="00D37352"/>
    <w:rsid w:val="00D41A80"/>
    <w:rsid w:val="00D42455"/>
    <w:rsid w:val="00D43327"/>
    <w:rsid w:val="00D44AC1"/>
    <w:rsid w:val="00D45CF8"/>
    <w:rsid w:val="00D5114F"/>
    <w:rsid w:val="00D51961"/>
    <w:rsid w:val="00D51BD6"/>
    <w:rsid w:val="00D562BF"/>
    <w:rsid w:val="00D62A89"/>
    <w:rsid w:val="00D62B51"/>
    <w:rsid w:val="00D66938"/>
    <w:rsid w:val="00D72406"/>
    <w:rsid w:val="00D74A86"/>
    <w:rsid w:val="00D75FDD"/>
    <w:rsid w:val="00D77232"/>
    <w:rsid w:val="00D83AEA"/>
    <w:rsid w:val="00D84506"/>
    <w:rsid w:val="00D94B54"/>
    <w:rsid w:val="00DA09C5"/>
    <w:rsid w:val="00DA4758"/>
    <w:rsid w:val="00DB022D"/>
    <w:rsid w:val="00DB500A"/>
    <w:rsid w:val="00DB5CEF"/>
    <w:rsid w:val="00DB6FE7"/>
    <w:rsid w:val="00DC3D32"/>
    <w:rsid w:val="00DD772D"/>
    <w:rsid w:val="00DE3A2C"/>
    <w:rsid w:val="00DE40D0"/>
    <w:rsid w:val="00DE6AAC"/>
    <w:rsid w:val="00DE7DAC"/>
    <w:rsid w:val="00DF109F"/>
    <w:rsid w:val="00DF3776"/>
    <w:rsid w:val="00DF5F23"/>
    <w:rsid w:val="00E020FD"/>
    <w:rsid w:val="00E0601A"/>
    <w:rsid w:val="00E06A96"/>
    <w:rsid w:val="00E11BC1"/>
    <w:rsid w:val="00E11D5B"/>
    <w:rsid w:val="00E15CBA"/>
    <w:rsid w:val="00E2256D"/>
    <w:rsid w:val="00E23334"/>
    <w:rsid w:val="00E32A97"/>
    <w:rsid w:val="00E34FBB"/>
    <w:rsid w:val="00E36AC4"/>
    <w:rsid w:val="00E4095E"/>
    <w:rsid w:val="00E41D87"/>
    <w:rsid w:val="00E454E9"/>
    <w:rsid w:val="00E4565E"/>
    <w:rsid w:val="00E4644E"/>
    <w:rsid w:val="00E529F8"/>
    <w:rsid w:val="00E556C8"/>
    <w:rsid w:val="00E604FC"/>
    <w:rsid w:val="00E60DA6"/>
    <w:rsid w:val="00E61FF8"/>
    <w:rsid w:val="00E65BF5"/>
    <w:rsid w:val="00E67F6C"/>
    <w:rsid w:val="00E7062E"/>
    <w:rsid w:val="00E76DB4"/>
    <w:rsid w:val="00E77456"/>
    <w:rsid w:val="00E77885"/>
    <w:rsid w:val="00E77B08"/>
    <w:rsid w:val="00E854A5"/>
    <w:rsid w:val="00E8604F"/>
    <w:rsid w:val="00E86DD2"/>
    <w:rsid w:val="00E914E3"/>
    <w:rsid w:val="00E9607D"/>
    <w:rsid w:val="00EA199F"/>
    <w:rsid w:val="00EA5238"/>
    <w:rsid w:val="00EA5E0A"/>
    <w:rsid w:val="00EA73C4"/>
    <w:rsid w:val="00EB38B2"/>
    <w:rsid w:val="00EB5D27"/>
    <w:rsid w:val="00EC08C7"/>
    <w:rsid w:val="00ED07D0"/>
    <w:rsid w:val="00ED49A5"/>
    <w:rsid w:val="00ED60BB"/>
    <w:rsid w:val="00EE1F46"/>
    <w:rsid w:val="00EE62E8"/>
    <w:rsid w:val="00EE64E2"/>
    <w:rsid w:val="00EF4B05"/>
    <w:rsid w:val="00EF611C"/>
    <w:rsid w:val="00F00D29"/>
    <w:rsid w:val="00F01B78"/>
    <w:rsid w:val="00F028F7"/>
    <w:rsid w:val="00F056D0"/>
    <w:rsid w:val="00F14335"/>
    <w:rsid w:val="00F15EDF"/>
    <w:rsid w:val="00F17829"/>
    <w:rsid w:val="00F17907"/>
    <w:rsid w:val="00F179EC"/>
    <w:rsid w:val="00F2295E"/>
    <w:rsid w:val="00F236CF"/>
    <w:rsid w:val="00F23793"/>
    <w:rsid w:val="00F23809"/>
    <w:rsid w:val="00F24D19"/>
    <w:rsid w:val="00F30B8C"/>
    <w:rsid w:val="00F3515E"/>
    <w:rsid w:val="00F3643F"/>
    <w:rsid w:val="00F43BCC"/>
    <w:rsid w:val="00F44AA2"/>
    <w:rsid w:val="00F50132"/>
    <w:rsid w:val="00F536D5"/>
    <w:rsid w:val="00F53FFC"/>
    <w:rsid w:val="00F56B0F"/>
    <w:rsid w:val="00F57907"/>
    <w:rsid w:val="00F654C8"/>
    <w:rsid w:val="00F6551F"/>
    <w:rsid w:val="00F6672D"/>
    <w:rsid w:val="00F67BAB"/>
    <w:rsid w:val="00F8434E"/>
    <w:rsid w:val="00F84761"/>
    <w:rsid w:val="00F91A27"/>
    <w:rsid w:val="00F92311"/>
    <w:rsid w:val="00F964CC"/>
    <w:rsid w:val="00F96D0A"/>
    <w:rsid w:val="00FA4B5A"/>
    <w:rsid w:val="00FA6C54"/>
    <w:rsid w:val="00FB07F9"/>
    <w:rsid w:val="00FB3EEE"/>
    <w:rsid w:val="00FB4534"/>
    <w:rsid w:val="00FC1132"/>
    <w:rsid w:val="00FC35DA"/>
    <w:rsid w:val="00FD2A1E"/>
    <w:rsid w:val="00FD7908"/>
    <w:rsid w:val="00FE1F95"/>
    <w:rsid w:val="00FE5382"/>
    <w:rsid w:val="00FF0B0E"/>
    <w:rsid w:val="00FF58B6"/>
    <w:rsid w:val="00FF71B7"/>
    <w:rsid w:val="040BF2C2"/>
    <w:rsid w:val="04DE9FD2"/>
    <w:rsid w:val="0895E407"/>
    <w:rsid w:val="089970D7"/>
    <w:rsid w:val="097C8E6C"/>
    <w:rsid w:val="0E71484C"/>
    <w:rsid w:val="1128B1A2"/>
    <w:rsid w:val="11B60098"/>
    <w:rsid w:val="135AB7DD"/>
    <w:rsid w:val="158422C3"/>
    <w:rsid w:val="18DDC018"/>
    <w:rsid w:val="1A76E8F5"/>
    <w:rsid w:val="1B43BA81"/>
    <w:rsid w:val="1BE388C9"/>
    <w:rsid w:val="1F6DEF46"/>
    <w:rsid w:val="23821F20"/>
    <w:rsid w:val="24835306"/>
    <w:rsid w:val="2705870A"/>
    <w:rsid w:val="2828FC1F"/>
    <w:rsid w:val="2A10E5B1"/>
    <w:rsid w:val="2AD1E35F"/>
    <w:rsid w:val="2C412699"/>
    <w:rsid w:val="2E7BE380"/>
    <w:rsid w:val="300431FC"/>
    <w:rsid w:val="313378B1"/>
    <w:rsid w:val="3432733C"/>
    <w:rsid w:val="36ACE92B"/>
    <w:rsid w:val="3B9E1B64"/>
    <w:rsid w:val="3E182941"/>
    <w:rsid w:val="42CAAD29"/>
    <w:rsid w:val="431760B6"/>
    <w:rsid w:val="4364EAB6"/>
    <w:rsid w:val="477AE58B"/>
    <w:rsid w:val="4A972944"/>
    <w:rsid w:val="4E138E24"/>
    <w:rsid w:val="4E35A663"/>
    <w:rsid w:val="50ED426B"/>
    <w:rsid w:val="530DEAC6"/>
    <w:rsid w:val="552142B9"/>
    <w:rsid w:val="57BA706A"/>
    <w:rsid w:val="5AEBB6A3"/>
    <w:rsid w:val="5B5A1383"/>
    <w:rsid w:val="5F3F5DAF"/>
    <w:rsid w:val="63D7BDA7"/>
    <w:rsid w:val="677E4093"/>
    <w:rsid w:val="67936F8B"/>
    <w:rsid w:val="67DC1827"/>
    <w:rsid w:val="684D424F"/>
    <w:rsid w:val="691665A0"/>
    <w:rsid w:val="6D7E9FED"/>
    <w:rsid w:val="6DD0AE66"/>
    <w:rsid w:val="70585434"/>
    <w:rsid w:val="7081106E"/>
    <w:rsid w:val="711C67A3"/>
    <w:rsid w:val="72521110"/>
    <w:rsid w:val="73EDE171"/>
    <w:rsid w:val="76475BC8"/>
    <w:rsid w:val="769D8B42"/>
    <w:rsid w:val="770408A4"/>
    <w:rsid w:val="7A65107B"/>
    <w:rsid w:val="7B03D396"/>
    <w:rsid w:val="7D9CB13D"/>
    <w:rsid w:val="7DBA694D"/>
    <w:rsid w:val="7FDE63F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66FB8E"/>
  <w15:chartTrackingRefBased/>
  <w15:docId w15:val="{BD13BBE6-C598-46CB-A8FD-CD51C561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6D9F3C"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6D9F3C" w:themeColor="accent1" w:themeShade="BF"/>
      <w:sz w:val="26"/>
      <w:szCs w:val="26"/>
    </w:rPr>
  </w:style>
  <w:style w:type="paragraph" w:styleId="Overskrift3">
    <w:name w:val="heading 3"/>
    <w:basedOn w:val="Normal"/>
    <w:next w:val="Normal"/>
    <w:link w:val="Overskrift3Tegn"/>
    <w:uiPriority w:val="9"/>
    <w:unhideWhenUsed/>
    <w:qFormat/>
    <w:pPr>
      <w:keepNext/>
      <w:keepLines/>
      <w:spacing w:before="40" w:after="0"/>
      <w:outlineLvl w:val="2"/>
    </w:pPr>
    <w:rPr>
      <w:rFonts w:asciiTheme="majorHAnsi" w:eastAsiaTheme="majorEastAsia" w:hAnsiTheme="majorHAnsi" w:cstheme="majorBidi"/>
      <w:color w:val="496A28" w:themeColor="accent1" w:themeShade="7F"/>
      <w:sz w:val="24"/>
      <w:szCs w:val="24"/>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TittelTegn">
    <w:name w:val="Tittel Tegn"/>
    <w:basedOn w:val="Standardskriftforavsnitt"/>
    <w:link w:val="Tittel"/>
    <w:uiPriority w:val="10"/>
    <w:rPr>
      <w:rFonts w:asciiTheme="majorHAnsi" w:eastAsiaTheme="majorEastAsia" w:hAnsiTheme="majorHAnsi" w:cstheme="majorBidi"/>
      <w:spacing w:val="-10"/>
      <w:kern w:val="28"/>
      <w:sz w:val="56"/>
      <w:szCs w:val="56"/>
    </w:rPr>
  </w:style>
  <w:style w:type="paragraph" w:styleId="Tittel">
    <w:name w:val="Title"/>
    <w:basedOn w:val="Normal"/>
    <w:next w:val="Normal"/>
    <w:link w:val="TittelTegn"/>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Hyperkobling">
    <w:name w:val="Hyperlink"/>
    <w:basedOn w:val="Standardskriftforavsnitt"/>
    <w:uiPriority w:val="99"/>
    <w:unhideWhenUsed/>
    <w:rPr>
      <w:color w:val="000000" w:themeColor="hyperlink"/>
      <w:u w:val="single"/>
    </w:rPr>
  </w:style>
  <w:style w:type="paragraph" w:styleId="INNH1">
    <w:name w:val="toc 1"/>
    <w:basedOn w:val="Normal"/>
    <w:next w:val="Normal"/>
    <w:autoRedefine/>
    <w:uiPriority w:val="39"/>
    <w:unhideWhenUsed/>
    <w:rsid w:val="00887769"/>
    <w:pPr>
      <w:tabs>
        <w:tab w:val="right" w:leader="dot" w:pos="9016"/>
      </w:tabs>
      <w:spacing w:after="100"/>
    </w:pPr>
    <w:rPr>
      <w:b/>
      <w:bCs/>
      <w:noProof/>
    </w:rPr>
  </w:style>
  <w:style w:type="paragraph" w:styleId="INNH2">
    <w:name w:val="toc 2"/>
    <w:basedOn w:val="Normal"/>
    <w:next w:val="Normal"/>
    <w:autoRedefine/>
    <w:uiPriority w:val="39"/>
    <w:unhideWhenUsed/>
    <w:rsid w:val="00887769"/>
    <w:pPr>
      <w:tabs>
        <w:tab w:val="right" w:leader="dot" w:pos="9016"/>
      </w:tabs>
      <w:spacing w:after="100"/>
    </w:pPr>
    <w:rPr>
      <w:b/>
      <w:bCs/>
    </w:rPr>
  </w:style>
  <w:style w:type="paragraph" w:styleId="INNH3">
    <w:name w:val="toc 3"/>
    <w:basedOn w:val="Normal"/>
    <w:next w:val="Normal"/>
    <w:autoRedefine/>
    <w:uiPriority w:val="39"/>
    <w:unhideWhenUsed/>
    <w:pPr>
      <w:spacing w:after="100"/>
      <w:ind w:left="440"/>
    </w:pPr>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6D9F3C" w:themeColor="accent1" w:themeShade="BF"/>
      <w:sz w:val="32"/>
      <w:szCs w:val="32"/>
    </w:rPr>
  </w:style>
  <w:style w:type="character" w:customStyle="1" w:styleId="Overskrift2Tegn">
    <w:name w:val="Overskrift 2 Tegn"/>
    <w:basedOn w:val="Standardskriftforavsnitt"/>
    <w:link w:val="Overskrift2"/>
    <w:uiPriority w:val="9"/>
    <w:rPr>
      <w:rFonts w:asciiTheme="majorHAnsi" w:eastAsiaTheme="majorEastAsia" w:hAnsiTheme="majorHAnsi" w:cstheme="majorBidi"/>
      <w:color w:val="6D9F3C" w:themeColor="accent1" w:themeShade="BF"/>
      <w:sz w:val="26"/>
      <w:szCs w:val="26"/>
    </w:rPr>
  </w:style>
  <w:style w:type="character" w:customStyle="1" w:styleId="Overskrift3Tegn">
    <w:name w:val="Overskrift 3 Tegn"/>
    <w:basedOn w:val="Standardskriftforavsnitt"/>
    <w:link w:val="Overskrift3"/>
    <w:uiPriority w:val="9"/>
    <w:rPr>
      <w:rFonts w:asciiTheme="majorHAnsi" w:eastAsiaTheme="majorEastAsia" w:hAnsiTheme="majorHAnsi" w:cstheme="majorBidi"/>
      <w:color w:val="496A28" w:themeColor="accent1" w:themeShade="7F"/>
      <w:sz w:val="24"/>
      <w:szCs w:val="24"/>
    </w:rPr>
  </w:style>
  <w:style w:type="character" w:customStyle="1" w:styleId="Ulstomtale1">
    <w:name w:val="Uløst omtale1"/>
    <w:basedOn w:val="Standardskriftforavsnitt"/>
    <w:uiPriority w:val="99"/>
    <w:semiHidden/>
    <w:unhideWhenUsed/>
    <w:rsid w:val="00954E95"/>
    <w:rPr>
      <w:color w:val="605E5C"/>
      <w:shd w:val="clear" w:color="auto" w:fill="E1DFDD"/>
    </w:rPr>
  </w:style>
  <w:style w:type="paragraph" w:customStyle="1" w:styleId="paragraph">
    <w:name w:val="paragraph"/>
    <w:basedOn w:val="Normal"/>
    <w:rsid w:val="000E01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rdskriftforavsnitt"/>
    <w:rsid w:val="000E01E6"/>
  </w:style>
  <w:style w:type="character" w:customStyle="1" w:styleId="eop">
    <w:name w:val="eop"/>
    <w:basedOn w:val="Standardskriftforavsnitt"/>
    <w:rsid w:val="000E01E6"/>
  </w:style>
  <w:style w:type="character" w:customStyle="1" w:styleId="spellingerror">
    <w:name w:val="spellingerror"/>
    <w:basedOn w:val="Standardskriftforavsnitt"/>
    <w:rsid w:val="000E01E6"/>
  </w:style>
  <w:style w:type="character" w:customStyle="1" w:styleId="contextualspellingandgrammarerror">
    <w:name w:val="contextualspellingandgrammarerror"/>
    <w:basedOn w:val="Standardskriftforavsnitt"/>
    <w:rsid w:val="000E01E6"/>
  </w:style>
  <w:style w:type="paragraph" w:styleId="Listeavsnitt">
    <w:name w:val="List Paragraph"/>
    <w:basedOn w:val="Normal"/>
    <w:uiPriority w:val="34"/>
    <w:qFormat/>
    <w:rsid w:val="00187E98"/>
    <w:pPr>
      <w:ind w:left="720"/>
      <w:contextualSpacing/>
    </w:pPr>
  </w:style>
  <w:style w:type="character" w:styleId="Merknadsreferanse">
    <w:name w:val="annotation reference"/>
    <w:basedOn w:val="Standardskriftforavsnitt"/>
    <w:uiPriority w:val="99"/>
    <w:semiHidden/>
    <w:unhideWhenUsed/>
    <w:rsid w:val="00632024"/>
    <w:rPr>
      <w:sz w:val="16"/>
      <w:szCs w:val="16"/>
    </w:rPr>
  </w:style>
  <w:style w:type="paragraph" w:styleId="Merknadstekst">
    <w:name w:val="annotation text"/>
    <w:basedOn w:val="Normal"/>
    <w:link w:val="MerknadstekstTegn"/>
    <w:uiPriority w:val="99"/>
    <w:unhideWhenUsed/>
    <w:rsid w:val="00632024"/>
    <w:pPr>
      <w:spacing w:line="240" w:lineRule="auto"/>
    </w:pPr>
    <w:rPr>
      <w:sz w:val="20"/>
      <w:szCs w:val="20"/>
    </w:rPr>
  </w:style>
  <w:style w:type="character" w:customStyle="1" w:styleId="MerknadstekstTegn">
    <w:name w:val="Merknadstekst Tegn"/>
    <w:basedOn w:val="Standardskriftforavsnitt"/>
    <w:link w:val="Merknadstekst"/>
    <w:uiPriority w:val="99"/>
    <w:rsid w:val="00632024"/>
    <w:rPr>
      <w:sz w:val="20"/>
      <w:szCs w:val="20"/>
    </w:rPr>
  </w:style>
  <w:style w:type="paragraph" w:styleId="Kommentaremne">
    <w:name w:val="annotation subject"/>
    <w:basedOn w:val="Merknadstekst"/>
    <w:next w:val="Merknadstekst"/>
    <w:link w:val="KommentaremneTegn"/>
    <w:uiPriority w:val="99"/>
    <w:semiHidden/>
    <w:unhideWhenUsed/>
    <w:rsid w:val="00632024"/>
    <w:rPr>
      <w:b/>
      <w:bCs/>
    </w:rPr>
  </w:style>
  <w:style w:type="character" w:customStyle="1" w:styleId="KommentaremneTegn">
    <w:name w:val="Kommentaremne Tegn"/>
    <w:basedOn w:val="MerknadstekstTegn"/>
    <w:link w:val="Kommentaremne"/>
    <w:uiPriority w:val="99"/>
    <w:semiHidden/>
    <w:rsid w:val="00632024"/>
    <w:rPr>
      <w:b/>
      <w:bCs/>
      <w:sz w:val="20"/>
      <w:szCs w:val="20"/>
    </w:rPr>
  </w:style>
  <w:style w:type="paragraph" w:styleId="NormalWeb">
    <w:name w:val="Normal (Web)"/>
    <w:basedOn w:val="Normal"/>
    <w:uiPriority w:val="99"/>
    <w:unhideWhenUsed/>
    <w:rsid w:val="002E2D38"/>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Brdtekst">
    <w:name w:val="Body Text"/>
    <w:basedOn w:val="Normal"/>
    <w:link w:val="BrdtekstTegn"/>
    <w:uiPriority w:val="99"/>
    <w:unhideWhenUsed/>
    <w:rsid w:val="00210B8E"/>
    <w:pPr>
      <w:spacing w:after="120" w:line="264" w:lineRule="auto"/>
    </w:pPr>
    <w:rPr>
      <w:rFonts w:eastAsiaTheme="minorEastAsia"/>
      <w:sz w:val="21"/>
      <w:szCs w:val="21"/>
    </w:rPr>
  </w:style>
  <w:style w:type="character" w:customStyle="1" w:styleId="BrdtekstTegn">
    <w:name w:val="Brødtekst Tegn"/>
    <w:basedOn w:val="Standardskriftforavsnitt"/>
    <w:link w:val="Brdtekst"/>
    <w:uiPriority w:val="99"/>
    <w:rsid w:val="00210B8E"/>
    <w:rPr>
      <w:rFonts w:eastAsiaTheme="minorEastAsia"/>
      <w:sz w:val="21"/>
      <w:szCs w:val="21"/>
    </w:rPr>
  </w:style>
  <w:style w:type="paragraph" w:styleId="Ingenmellomrom">
    <w:name w:val="No Spacing"/>
    <w:link w:val="IngenmellomromTegn"/>
    <w:uiPriority w:val="1"/>
    <w:qFormat/>
    <w:rsid w:val="00934A62"/>
    <w:pPr>
      <w:spacing w:after="0" w:line="240" w:lineRule="auto"/>
    </w:pPr>
  </w:style>
  <w:style w:type="paragraph" w:styleId="Bobletekst">
    <w:name w:val="Balloon Text"/>
    <w:basedOn w:val="Normal"/>
    <w:link w:val="BobletekstTegn"/>
    <w:uiPriority w:val="99"/>
    <w:semiHidden/>
    <w:unhideWhenUsed/>
    <w:rsid w:val="0068172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8172D"/>
    <w:rPr>
      <w:rFonts w:ascii="Segoe UI" w:hAnsi="Segoe UI" w:cs="Segoe UI"/>
      <w:sz w:val="18"/>
      <w:szCs w:val="18"/>
    </w:rPr>
  </w:style>
  <w:style w:type="paragraph" w:customStyle="1" w:styleId="xmsonormal">
    <w:name w:val="x_msonormal"/>
    <w:basedOn w:val="Normal"/>
    <w:rsid w:val="0033627C"/>
    <w:pPr>
      <w:spacing w:after="0" w:line="240" w:lineRule="auto"/>
    </w:pPr>
    <w:rPr>
      <w:rFonts w:ascii="Calibri" w:hAnsi="Calibri" w:cs="Calibri"/>
      <w:lang w:eastAsia="nb-NO"/>
    </w:rPr>
  </w:style>
  <w:style w:type="paragraph" w:styleId="Bildetekst">
    <w:name w:val="caption"/>
    <w:basedOn w:val="Normal"/>
    <w:next w:val="Normal"/>
    <w:uiPriority w:val="35"/>
    <w:unhideWhenUsed/>
    <w:qFormat/>
    <w:rsid w:val="00444591"/>
    <w:pPr>
      <w:spacing w:after="200" w:line="240" w:lineRule="auto"/>
    </w:pPr>
    <w:rPr>
      <w:i/>
      <w:iCs/>
      <w:color w:val="A48E73" w:themeColor="text2"/>
      <w:sz w:val="18"/>
      <w:szCs w:val="18"/>
    </w:rPr>
  </w:style>
  <w:style w:type="character" w:customStyle="1" w:styleId="Ulstomtale2">
    <w:name w:val="Uløst omtale2"/>
    <w:basedOn w:val="Standardskriftforavsnitt"/>
    <w:uiPriority w:val="99"/>
    <w:semiHidden/>
    <w:unhideWhenUsed/>
    <w:rsid w:val="007B2224"/>
    <w:rPr>
      <w:color w:val="605E5C"/>
      <w:shd w:val="clear" w:color="auto" w:fill="E1DFDD"/>
    </w:rPr>
  </w:style>
  <w:style w:type="character" w:styleId="Fulgthyperkobling">
    <w:name w:val="FollowedHyperlink"/>
    <w:basedOn w:val="Standardskriftforavsnitt"/>
    <w:uiPriority w:val="99"/>
    <w:semiHidden/>
    <w:unhideWhenUsed/>
    <w:rsid w:val="0092360B"/>
    <w:rPr>
      <w:color w:val="919191" w:themeColor="followedHyperlink"/>
      <w:u w:val="single"/>
    </w:rPr>
  </w:style>
  <w:style w:type="table" w:styleId="Tabellrutenett">
    <w:name w:val="Table Grid"/>
    <w:basedOn w:val="Vanligtabell"/>
    <w:uiPriority w:val="39"/>
    <w:rsid w:val="00626EE0"/>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0071A3"/>
    <w:pPr>
      <w:spacing w:after="0" w:line="240" w:lineRule="auto"/>
    </w:pPr>
  </w:style>
  <w:style w:type="character" w:customStyle="1" w:styleId="Ulstomtale3">
    <w:name w:val="Uløst omtale3"/>
    <w:basedOn w:val="Standardskriftforavsnitt"/>
    <w:uiPriority w:val="99"/>
    <w:semiHidden/>
    <w:unhideWhenUsed/>
    <w:rsid w:val="003A49F2"/>
    <w:rPr>
      <w:color w:val="605E5C"/>
      <w:shd w:val="clear" w:color="auto" w:fill="E1DFDD"/>
    </w:rPr>
  </w:style>
  <w:style w:type="character" w:customStyle="1" w:styleId="Ulstomtale4">
    <w:name w:val="Uløst omtale4"/>
    <w:basedOn w:val="Standardskriftforavsnitt"/>
    <w:uiPriority w:val="99"/>
    <w:semiHidden/>
    <w:unhideWhenUsed/>
    <w:rsid w:val="007211BD"/>
    <w:rPr>
      <w:color w:val="605E5C"/>
      <w:shd w:val="clear" w:color="auto" w:fill="E1DFDD"/>
    </w:rPr>
  </w:style>
  <w:style w:type="paragraph" w:styleId="Topptekst">
    <w:name w:val="header"/>
    <w:basedOn w:val="Normal"/>
    <w:link w:val="TopptekstTegn"/>
    <w:uiPriority w:val="99"/>
    <w:unhideWhenUsed/>
    <w:rsid w:val="00FC35D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C35DA"/>
  </w:style>
  <w:style w:type="paragraph" w:styleId="Bunntekst">
    <w:name w:val="footer"/>
    <w:basedOn w:val="Normal"/>
    <w:link w:val="BunntekstTegn"/>
    <w:uiPriority w:val="99"/>
    <w:unhideWhenUsed/>
    <w:rsid w:val="00FC35D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C35DA"/>
  </w:style>
  <w:style w:type="character" w:customStyle="1" w:styleId="IngenmellomromTegn">
    <w:name w:val="Ingen mellomrom Tegn"/>
    <w:basedOn w:val="Standardskriftforavsnitt"/>
    <w:link w:val="Ingenmellomrom"/>
    <w:uiPriority w:val="1"/>
    <w:rsid w:val="008A5324"/>
  </w:style>
  <w:style w:type="paragraph" w:styleId="Undertittel">
    <w:name w:val="Subtitle"/>
    <w:basedOn w:val="Normal"/>
    <w:link w:val="UndertittelTegn"/>
    <w:uiPriority w:val="10"/>
    <w:rsid w:val="004C6F95"/>
    <w:pPr>
      <w:numPr>
        <w:ilvl w:val="1"/>
      </w:numPr>
      <w:spacing w:after="0" w:line="252" w:lineRule="auto"/>
    </w:pPr>
    <w:rPr>
      <w:rFonts w:eastAsiaTheme="minorEastAsia"/>
      <w:color w:val="A48E73" w:themeColor="text2"/>
      <w:sz w:val="32"/>
      <w:lang w:eastAsia="nb-NO"/>
    </w:rPr>
  </w:style>
  <w:style w:type="character" w:customStyle="1" w:styleId="UndertittelTegn">
    <w:name w:val="Undertittel Tegn"/>
    <w:basedOn w:val="Standardskriftforavsnitt"/>
    <w:link w:val="Undertittel"/>
    <w:uiPriority w:val="10"/>
    <w:rsid w:val="004C6F95"/>
    <w:rPr>
      <w:rFonts w:eastAsiaTheme="minorEastAsia"/>
      <w:color w:val="A48E73" w:themeColor="text2"/>
      <w:sz w:val="32"/>
      <w:lang w:eastAsia="nb-NO"/>
    </w:rPr>
  </w:style>
  <w:style w:type="character" w:styleId="Ulstomtale">
    <w:name w:val="Unresolved Mention"/>
    <w:basedOn w:val="Standardskriftforavsnitt"/>
    <w:uiPriority w:val="99"/>
    <w:semiHidden/>
    <w:unhideWhenUsed/>
    <w:rsid w:val="00305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249569">
      <w:bodyDiv w:val="1"/>
      <w:marLeft w:val="0"/>
      <w:marRight w:val="0"/>
      <w:marTop w:val="0"/>
      <w:marBottom w:val="0"/>
      <w:divBdr>
        <w:top w:val="none" w:sz="0" w:space="0" w:color="auto"/>
        <w:left w:val="none" w:sz="0" w:space="0" w:color="auto"/>
        <w:bottom w:val="none" w:sz="0" w:space="0" w:color="auto"/>
        <w:right w:val="none" w:sz="0" w:space="0" w:color="auto"/>
      </w:divBdr>
    </w:div>
    <w:div w:id="530384914">
      <w:bodyDiv w:val="1"/>
      <w:marLeft w:val="0"/>
      <w:marRight w:val="0"/>
      <w:marTop w:val="0"/>
      <w:marBottom w:val="0"/>
      <w:divBdr>
        <w:top w:val="none" w:sz="0" w:space="0" w:color="auto"/>
        <w:left w:val="none" w:sz="0" w:space="0" w:color="auto"/>
        <w:bottom w:val="none" w:sz="0" w:space="0" w:color="auto"/>
        <w:right w:val="none" w:sz="0" w:space="0" w:color="auto"/>
      </w:divBdr>
      <w:divsChild>
        <w:div w:id="1940138795">
          <w:marLeft w:val="0"/>
          <w:marRight w:val="0"/>
          <w:marTop w:val="0"/>
          <w:marBottom w:val="0"/>
          <w:divBdr>
            <w:top w:val="none" w:sz="0" w:space="0" w:color="auto"/>
            <w:left w:val="none" w:sz="0" w:space="0" w:color="auto"/>
            <w:bottom w:val="none" w:sz="0" w:space="0" w:color="auto"/>
            <w:right w:val="none" w:sz="0" w:space="0" w:color="auto"/>
          </w:divBdr>
        </w:div>
        <w:div w:id="949626800">
          <w:marLeft w:val="0"/>
          <w:marRight w:val="0"/>
          <w:marTop w:val="0"/>
          <w:marBottom w:val="0"/>
          <w:divBdr>
            <w:top w:val="none" w:sz="0" w:space="0" w:color="auto"/>
            <w:left w:val="none" w:sz="0" w:space="0" w:color="auto"/>
            <w:bottom w:val="none" w:sz="0" w:space="0" w:color="auto"/>
            <w:right w:val="none" w:sz="0" w:space="0" w:color="auto"/>
          </w:divBdr>
        </w:div>
        <w:div w:id="700059193">
          <w:marLeft w:val="0"/>
          <w:marRight w:val="0"/>
          <w:marTop w:val="0"/>
          <w:marBottom w:val="0"/>
          <w:divBdr>
            <w:top w:val="none" w:sz="0" w:space="0" w:color="auto"/>
            <w:left w:val="none" w:sz="0" w:space="0" w:color="auto"/>
            <w:bottom w:val="none" w:sz="0" w:space="0" w:color="auto"/>
            <w:right w:val="none" w:sz="0" w:space="0" w:color="auto"/>
          </w:divBdr>
        </w:div>
        <w:div w:id="673532701">
          <w:marLeft w:val="0"/>
          <w:marRight w:val="0"/>
          <w:marTop w:val="0"/>
          <w:marBottom w:val="0"/>
          <w:divBdr>
            <w:top w:val="none" w:sz="0" w:space="0" w:color="auto"/>
            <w:left w:val="none" w:sz="0" w:space="0" w:color="auto"/>
            <w:bottom w:val="none" w:sz="0" w:space="0" w:color="auto"/>
            <w:right w:val="none" w:sz="0" w:space="0" w:color="auto"/>
          </w:divBdr>
        </w:div>
        <w:div w:id="879324314">
          <w:marLeft w:val="0"/>
          <w:marRight w:val="0"/>
          <w:marTop w:val="0"/>
          <w:marBottom w:val="0"/>
          <w:divBdr>
            <w:top w:val="none" w:sz="0" w:space="0" w:color="auto"/>
            <w:left w:val="none" w:sz="0" w:space="0" w:color="auto"/>
            <w:bottom w:val="none" w:sz="0" w:space="0" w:color="auto"/>
            <w:right w:val="none" w:sz="0" w:space="0" w:color="auto"/>
          </w:divBdr>
        </w:div>
        <w:div w:id="33888076">
          <w:marLeft w:val="0"/>
          <w:marRight w:val="0"/>
          <w:marTop w:val="0"/>
          <w:marBottom w:val="0"/>
          <w:divBdr>
            <w:top w:val="none" w:sz="0" w:space="0" w:color="auto"/>
            <w:left w:val="none" w:sz="0" w:space="0" w:color="auto"/>
            <w:bottom w:val="none" w:sz="0" w:space="0" w:color="auto"/>
            <w:right w:val="none" w:sz="0" w:space="0" w:color="auto"/>
          </w:divBdr>
        </w:div>
        <w:div w:id="1174346107">
          <w:marLeft w:val="0"/>
          <w:marRight w:val="0"/>
          <w:marTop w:val="0"/>
          <w:marBottom w:val="0"/>
          <w:divBdr>
            <w:top w:val="none" w:sz="0" w:space="0" w:color="auto"/>
            <w:left w:val="none" w:sz="0" w:space="0" w:color="auto"/>
            <w:bottom w:val="none" w:sz="0" w:space="0" w:color="auto"/>
            <w:right w:val="none" w:sz="0" w:space="0" w:color="auto"/>
          </w:divBdr>
        </w:div>
      </w:divsChild>
    </w:div>
    <w:div w:id="727847887">
      <w:bodyDiv w:val="1"/>
      <w:marLeft w:val="0"/>
      <w:marRight w:val="0"/>
      <w:marTop w:val="0"/>
      <w:marBottom w:val="0"/>
      <w:divBdr>
        <w:top w:val="none" w:sz="0" w:space="0" w:color="auto"/>
        <w:left w:val="none" w:sz="0" w:space="0" w:color="auto"/>
        <w:bottom w:val="none" w:sz="0" w:space="0" w:color="auto"/>
        <w:right w:val="none" w:sz="0" w:space="0" w:color="auto"/>
      </w:divBdr>
    </w:div>
    <w:div w:id="1076703013">
      <w:bodyDiv w:val="1"/>
      <w:marLeft w:val="0"/>
      <w:marRight w:val="0"/>
      <w:marTop w:val="0"/>
      <w:marBottom w:val="0"/>
      <w:divBdr>
        <w:top w:val="none" w:sz="0" w:space="0" w:color="auto"/>
        <w:left w:val="none" w:sz="0" w:space="0" w:color="auto"/>
        <w:bottom w:val="none" w:sz="0" w:space="0" w:color="auto"/>
        <w:right w:val="none" w:sz="0" w:space="0" w:color="auto"/>
      </w:divBdr>
    </w:div>
    <w:div w:id="1127118156">
      <w:bodyDiv w:val="1"/>
      <w:marLeft w:val="0"/>
      <w:marRight w:val="0"/>
      <w:marTop w:val="0"/>
      <w:marBottom w:val="0"/>
      <w:divBdr>
        <w:top w:val="none" w:sz="0" w:space="0" w:color="auto"/>
        <w:left w:val="none" w:sz="0" w:space="0" w:color="auto"/>
        <w:bottom w:val="none" w:sz="0" w:space="0" w:color="auto"/>
        <w:right w:val="none" w:sz="0" w:space="0" w:color="auto"/>
      </w:divBdr>
    </w:div>
    <w:div w:id="1233277479">
      <w:bodyDiv w:val="1"/>
      <w:marLeft w:val="0"/>
      <w:marRight w:val="0"/>
      <w:marTop w:val="0"/>
      <w:marBottom w:val="0"/>
      <w:divBdr>
        <w:top w:val="none" w:sz="0" w:space="0" w:color="auto"/>
        <w:left w:val="none" w:sz="0" w:space="0" w:color="auto"/>
        <w:bottom w:val="none" w:sz="0" w:space="0" w:color="auto"/>
        <w:right w:val="none" w:sz="0" w:space="0" w:color="auto"/>
      </w:divBdr>
    </w:div>
    <w:div w:id="1487087421">
      <w:bodyDiv w:val="1"/>
      <w:marLeft w:val="0"/>
      <w:marRight w:val="0"/>
      <w:marTop w:val="0"/>
      <w:marBottom w:val="0"/>
      <w:divBdr>
        <w:top w:val="none" w:sz="0" w:space="0" w:color="auto"/>
        <w:left w:val="none" w:sz="0" w:space="0" w:color="auto"/>
        <w:bottom w:val="none" w:sz="0" w:space="0" w:color="auto"/>
        <w:right w:val="none" w:sz="0" w:space="0" w:color="auto"/>
      </w:divBdr>
    </w:div>
    <w:div w:id="152845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svg"/><Relationship Id="rId26" Type="http://schemas.openxmlformats.org/officeDocument/2006/relationships/hyperlink" Target="https://www.helsedirektoratet.no/autorisasjon-og-spesialistutdanning/spesialistutdanning-og-godkjenning-for-leger/legespesialiteter/allmennmedisin/anbefalt-utdanningsplan" TargetMode="Externa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hyperlink" Target="file:///C:\Users\kj785\Downloads\www.alis.no" TargetMode="External"/><Relationship Id="rId29" Type="http://schemas.openxmlformats.org/officeDocument/2006/relationships/hyperlink" Target="https://www.helsedirektoratet.no/autorisasjon-og-spesialistutdanning/spesialistutdanning-og-godkjenning-for-leger/legespesialiteter/allmennmedisin/rammer-for-gruppeveiledn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sv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0.png"/><Relationship Id="rId28" Type="http://schemas.openxmlformats.org/officeDocument/2006/relationships/hyperlink" Target="https://www.helsedirektoratet.no/autorisasjon-og-spesialistutdanning/spesialistutdanning-og-godkjenning-for-leger/legespesialiteter/allmennmedisin/attester-skjemaer-for-ny-og-gammel-spesialistutdanning" TargetMode="External"/><Relationship Id="rId10" Type="http://schemas.openxmlformats.org/officeDocument/2006/relationships/footnotes" Target="footnotes.xml"/><Relationship Id="rId19" Type="http://schemas.openxmlformats.org/officeDocument/2006/relationships/hyperlink" Target="file:///C:\Users\kj785\Downloads\www.alis.no" TargetMode="External"/><Relationship Id="rId31" Type="http://schemas.openxmlformats.org/officeDocument/2006/relationships/hyperlink" Target="https://www.helsedirektoratet.no/tema/autorisasjon-og-spesialistutdanning/spesialistutdanning-for-leger/artikler/kompetanseportal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 Id="rId22" Type="http://schemas.openxmlformats.org/officeDocument/2006/relationships/image" Target="media/image9.svg"/><Relationship Id="rId27" Type="http://schemas.openxmlformats.org/officeDocument/2006/relationships/hyperlink" Target="https://docs.google.com/document/d/1Dq_48aJUbHT6IIl2rTAn3TpOpeTgRtp3/edit?usp=sharing&amp;ouid=118296167466722809079&amp;rtpof=true&amp;sd=true" TargetMode="External"/><Relationship Id="rId30" Type="http://schemas.openxmlformats.org/officeDocument/2006/relationships/hyperlink" Target="https://www.helsedirektoratet.no/autorisasjon-og-spesialistutdanning/spesialistutdanning-og-godkjenning-for-leger/legespesialiteter/allmennmedisin/veiledning-og-supervisjon"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Egendefinert 7">
      <a:dk1>
        <a:srgbClr val="000000"/>
      </a:dk1>
      <a:lt1>
        <a:srgbClr val="FFFFFF"/>
      </a:lt1>
      <a:dk2>
        <a:srgbClr val="A48E73"/>
      </a:dk2>
      <a:lt2>
        <a:srgbClr val="E6E6E6"/>
      </a:lt2>
      <a:accent1>
        <a:srgbClr val="93C462"/>
      </a:accent1>
      <a:accent2>
        <a:srgbClr val="FAB600"/>
      </a:accent2>
      <a:accent3>
        <a:srgbClr val="79569F"/>
      </a:accent3>
      <a:accent4>
        <a:srgbClr val="A48E73"/>
      </a:accent4>
      <a:accent5>
        <a:srgbClr val="E94F2D"/>
      </a:accent5>
      <a:accent6>
        <a:srgbClr val="C9E2B1"/>
      </a:accent6>
      <a:hlink>
        <a:srgbClr val="000000"/>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ALI</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F12ACA852C1F047911993258FDC6801" ma:contentTypeVersion="11" ma:contentTypeDescription="Opprett et nytt dokument." ma:contentTypeScope="" ma:versionID="bda5533350e0f5c262e036336f5dd974">
  <xsd:schema xmlns:xsd="http://www.w3.org/2001/XMLSchema" xmlns:xs="http://www.w3.org/2001/XMLSchema" xmlns:p="http://schemas.microsoft.com/office/2006/metadata/properties" xmlns:ns2="c28cf10d-02bf-4296-b7a3-c3d7c58ddbd7" xmlns:ns3="a3938e04-e355-4c1b-9115-c1625c31b11b" targetNamespace="http://schemas.microsoft.com/office/2006/metadata/properties" ma:root="true" ma:fieldsID="eeed2e52b4537d7138db2c624921434f" ns2:_="" ns3:_="">
    <xsd:import namespace="c28cf10d-02bf-4296-b7a3-c3d7c58ddbd7"/>
    <xsd:import namespace="a3938e04-e355-4c1b-9115-c1625c31b1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cf10d-02bf-4296-b7a3-c3d7c58dd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938e04-e355-4c1b-9115-c1625c31b11b"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15FEBC-696E-42FB-9426-6D36EA49F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cf10d-02bf-4296-b7a3-c3d7c58ddbd7"/>
    <ds:schemaRef ds:uri="a3938e04-e355-4c1b-9115-c1625c31b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F416C1-284C-4260-BFF3-C0F5E3A0CA8F}">
  <ds:schemaRefs>
    <ds:schemaRef ds:uri="http://schemas.microsoft.com/sharepoint/v3/contenttype/forms"/>
  </ds:schemaRefs>
</ds:datastoreItem>
</file>

<file path=customXml/itemProps4.xml><?xml version="1.0" encoding="utf-8"?>
<ds:datastoreItem xmlns:ds="http://schemas.openxmlformats.org/officeDocument/2006/customXml" ds:itemID="{1868B25E-17A2-4203-A797-065B6D60A80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51C8CFC-4840-4EDA-8B54-1C1A3529A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4466</Words>
  <Characters>23670</Characters>
  <Application>Microsoft Office Word</Application>
  <DocSecurity>0</DocSecurity>
  <Lines>197</Lines>
  <Paragraphs>56</Paragraphs>
  <ScaleCrop>false</ScaleCrop>
  <HeadingPairs>
    <vt:vector size="2" baseType="variant">
      <vt:variant>
        <vt:lpstr>Tittel</vt:lpstr>
      </vt:variant>
      <vt:variant>
        <vt:i4>1</vt:i4>
      </vt:variant>
    </vt:vector>
  </HeadingPairs>
  <TitlesOfParts>
    <vt:vector size="1" baseType="lpstr">
      <vt:lpstr>Mal for generell utdanningsplan for spesialisering i allmennmedisin</vt:lpstr>
    </vt:vector>
  </TitlesOfParts>
  <Company/>
  <LinksUpToDate>false</LinksUpToDate>
  <CharactersWithSpaces>28080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 generell utdanningsplan for spesialisering i allmennmedisin</dc:title>
  <dc:subject>FIRMA</dc:subject>
  <dc:creator>Sondre Sverd Rekdal</dc:creator>
  <cp:keywords/>
  <dc:description/>
  <cp:lastModifiedBy>Johannessen, Elisabeth</cp:lastModifiedBy>
  <cp:revision>65</cp:revision>
  <cp:lastPrinted>2022-04-04T12:35:00Z</cp:lastPrinted>
  <dcterms:created xsi:type="dcterms:W3CDTF">2026-02-19T20:25:00Z</dcterms:created>
  <dcterms:modified xsi:type="dcterms:W3CDTF">2026-02-20T11:47:00Z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0x010100DF12ACA852C1F047911993258FDC6801</vt:lpwstr>
  </property>
</Properties>
</file>